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D23FC8" w14:textId="77777777" w:rsidR="006D0304" w:rsidRPr="006D0304" w:rsidRDefault="006D0304" w:rsidP="006D0304">
      <w:pPr>
        <w:pStyle w:val="NoSpacing"/>
        <w:jc w:val="center"/>
        <w:rPr>
          <w:rFonts w:ascii="Times New Roman" w:hAnsi="Times New Roman"/>
          <w:b/>
          <w:sz w:val="32"/>
          <w:szCs w:val="32"/>
        </w:rPr>
      </w:pPr>
      <w:r w:rsidRPr="006D0304">
        <w:rPr>
          <w:rFonts w:ascii="Times New Roman" w:hAnsi="Times New Roman"/>
          <w:b/>
          <w:sz w:val="32"/>
          <w:szCs w:val="32"/>
        </w:rPr>
        <w:t>Gas Engine Test Procedure</w:t>
      </w:r>
    </w:p>
    <w:p w14:paraId="58E5CAB3" w14:textId="77777777" w:rsidR="006D0304" w:rsidRDefault="006D0304" w:rsidP="006D0304">
      <w:pPr>
        <w:pStyle w:val="NoSpacing"/>
        <w:jc w:val="center"/>
        <w:rPr>
          <w:rFonts w:ascii="Times New Roman" w:hAnsi="Times New Roman"/>
          <w:b/>
        </w:rPr>
      </w:pPr>
    </w:p>
    <w:p w14:paraId="029E165D" w14:textId="77777777" w:rsidR="006D0304" w:rsidRDefault="006D0304" w:rsidP="006D0304">
      <w:pPr>
        <w:pStyle w:val="NoSpacing"/>
        <w:jc w:val="center"/>
        <w:rPr>
          <w:rFonts w:ascii="Times New Roman" w:hAnsi="Times New Roman"/>
          <w:b/>
        </w:rPr>
      </w:pPr>
      <w:r w:rsidRPr="00F647C1">
        <w:rPr>
          <w:rFonts w:ascii="Times New Roman" w:hAnsi="Times New Roman"/>
          <w:b/>
        </w:rPr>
        <w:t xml:space="preserve">SR-30 Gas Turbine </w:t>
      </w:r>
      <w:r>
        <w:rPr>
          <w:rFonts w:ascii="Times New Roman" w:hAnsi="Times New Roman"/>
          <w:b/>
        </w:rPr>
        <w:t xml:space="preserve">Engine </w:t>
      </w:r>
      <w:r w:rsidRPr="00F647C1">
        <w:rPr>
          <w:rFonts w:ascii="Times New Roman" w:hAnsi="Times New Roman"/>
          <w:b/>
        </w:rPr>
        <w:t xml:space="preserve">System </w:t>
      </w:r>
      <w:r>
        <w:rPr>
          <w:rFonts w:ascii="Times New Roman" w:hAnsi="Times New Roman"/>
          <w:b/>
        </w:rPr>
        <w:t>Ground Test Procedure</w:t>
      </w:r>
    </w:p>
    <w:p w14:paraId="05CC9F64" w14:textId="77777777" w:rsidR="006D0304" w:rsidRDefault="006D0304" w:rsidP="006D0304">
      <w:pPr>
        <w:pStyle w:val="NoSpacing"/>
        <w:jc w:val="center"/>
        <w:rPr>
          <w:rFonts w:ascii="Times New Roman" w:hAnsi="Times New Roman"/>
          <w:b/>
        </w:rPr>
      </w:pPr>
    </w:p>
    <w:p w14:paraId="160B7C40" w14:textId="77777777" w:rsidR="006D0304" w:rsidRDefault="006D0304" w:rsidP="006D0304">
      <w:pPr>
        <w:pStyle w:val="NoSpacing"/>
        <w:jc w:val="center"/>
        <w:rPr>
          <w:rFonts w:ascii="Times New Roman" w:hAnsi="Times New Roman"/>
          <w:b/>
        </w:rPr>
      </w:pPr>
    </w:p>
    <w:p w14:paraId="51AA6135" w14:textId="77777777" w:rsidR="006D0304" w:rsidRDefault="000A6FCD" w:rsidP="006D0304">
      <w:pPr>
        <w:pStyle w:val="NoSpacing"/>
        <w:jc w:val="center"/>
        <w:rPr>
          <w:rFonts w:ascii="Times New Roman" w:hAnsi="Times New Roman"/>
          <w:b/>
        </w:rPr>
      </w:pPr>
      <w:r w:rsidRPr="00F647C1">
        <w:rPr>
          <w:rFonts w:ascii="Times New Roman" w:hAnsi="Times New Roman"/>
          <w:b/>
        </w:rPr>
        <w:t>ARO103L</w:t>
      </w:r>
    </w:p>
    <w:p w14:paraId="1060012A" w14:textId="77777777" w:rsidR="000A6FCD" w:rsidRPr="00F647C1" w:rsidRDefault="000A6FCD" w:rsidP="006D0304">
      <w:pPr>
        <w:pStyle w:val="NoSpacing"/>
        <w:jc w:val="center"/>
        <w:rPr>
          <w:rFonts w:ascii="Times New Roman" w:hAnsi="Times New Roman"/>
          <w:b/>
        </w:rPr>
      </w:pPr>
      <w:r w:rsidRPr="00F647C1">
        <w:rPr>
          <w:rFonts w:ascii="Times New Roman" w:hAnsi="Times New Roman"/>
          <w:b/>
        </w:rPr>
        <w:t>Introduction to Aerospace Propulsion Laboratory</w:t>
      </w:r>
    </w:p>
    <w:p w14:paraId="4E196E64" w14:textId="77777777" w:rsidR="006D0304" w:rsidRDefault="006D0304" w:rsidP="006D0304">
      <w:pPr>
        <w:pStyle w:val="AuthorAffiliations"/>
        <w:rPr>
          <w:lang w:val="it-IT"/>
        </w:rPr>
      </w:pPr>
      <w:r w:rsidRPr="00D51577">
        <w:rPr>
          <w:lang w:val="it-IT"/>
        </w:rPr>
        <w:t xml:space="preserve">California State </w:t>
      </w:r>
      <w:proofErr w:type="spellStart"/>
      <w:r w:rsidRPr="00D51577">
        <w:rPr>
          <w:lang w:val="it-IT"/>
        </w:rPr>
        <w:t>Polytechnic</w:t>
      </w:r>
      <w:proofErr w:type="spellEnd"/>
      <w:r w:rsidRPr="00D51577">
        <w:rPr>
          <w:lang w:val="it-IT"/>
        </w:rPr>
        <w:t xml:space="preserve"> </w:t>
      </w:r>
      <w:proofErr w:type="spellStart"/>
      <w:r w:rsidRPr="00D51577">
        <w:rPr>
          <w:lang w:val="it-IT"/>
        </w:rPr>
        <w:t>University</w:t>
      </w:r>
      <w:proofErr w:type="spellEnd"/>
      <w:r>
        <w:rPr>
          <w:lang w:val="it-IT"/>
        </w:rPr>
        <w:t xml:space="preserve"> Pomona, Pomona, CA 91768</w:t>
      </w:r>
    </w:p>
    <w:p w14:paraId="40ACCCC4" w14:textId="77777777" w:rsidR="000A6FCD" w:rsidRDefault="000A6FCD" w:rsidP="00720F51">
      <w:pPr>
        <w:pStyle w:val="Heading1"/>
        <w:numPr>
          <w:ilvl w:val="0"/>
          <w:numId w:val="5"/>
        </w:numPr>
        <w:tabs>
          <w:tab w:val="left" w:pos="360"/>
        </w:tabs>
        <w:jc w:val="left"/>
      </w:pPr>
      <w:bookmarkStart w:id="0" w:name="_Toc259889468"/>
      <w:r>
        <w:t>Introduction</w:t>
      </w:r>
      <w:bookmarkEnd w:id="0"/>
    </w:p>
    <w:p w14:paraId="40385E42" w14:textId="77777777" w:rsidR="000A6FCD" w:rsidRPr="00820B7F" w:rsidRDefault="000A6FCD" w:rsidP="00720F51">
      <w:pPr>
        <w:pStyle w:val="Text"/>
      </w:pPr>
      <w:r>
        <w:t xml:space="preserve"> </w:t>
      </w:r>
    </w:p>
    <w:p w14:paraId="4D84E8C3" w14:textId="77777777" w:rsidR="000A6FCD" w:rsidRDefault="000A6FCD" w:rsidP="007E76D2">
      <w:pPr>
        <w:pStyle w:val="Text"/>
        <w:keepNext/>
        <w:framePr w:dropCap="drop" w:lines="2" w:wrap="around" w:vAnchor="text" w:hAnchor="text"/>
        <w:spacing w:line="459" w:lineRule="exact"/>
        <w:ind w:firstLine="0"/>
        <w:rPr>
          <w:position w:val="-5"/>
          <w:sz w:val="58"/>
        </w:rPr>
      </w:pPr>
      <w:r>
        <w:rPr>
          <w:position w:val="-5"/>
          <w:sz w:val="58"/>
        </w:rPr>
        <w:t>T</w:t>
      </w:r>
    </w:p>
    <w:p w14:paraId="7EE2520F" w14:textId="77777777" w:rsidR="000A6FCD" w:rsidRDefault="000A6FCD" w:rsidP="007E76D2">
      <w:pPr>
        <w:pStyle w:val="Text"/>
        <w:ind w:firstLine="0"/>
        <w:rPr>
          <w:color w:val="000000"/>
        </w:rPr>
      </w:pPr>
      <w:r>
        <w:t xml:space="preserve">HE Turbine Technologies SR-30 Turbojet engine is a commonly used demonstration tool in the study of engine cycle analysis. This engine, when enclosed in the Turbine Technologies </w:t>
      </w:r>
      <w:proofErr w:type="spellStart"/>
      <w:r>
        <w:t>MiniLab</w:t>
      </w:r>
      <w:proofErr w:type="spellEnd"/>
      <w:r>
        <w:t xml:space="preserve">™, is instrumented with an array of thermocouples and pressure transducers to allow the operator to monitor the thermodynamic processes taking place within the engine. </w:t>
      </w:r>
      <w:r>
        <w:rPr>
          <w:color w:val="000000"/>
        </w:rPr>
        <w:t>The SR-30</w:t>
      </w:r>
      <w:r w:rsidRPr="00F81BCB">
        <w:rPr>
          <w:color w:val="000000"/>
        </w:rPr>
        <w:t xml:space="preserve"> turbojet engine consists of five main parts: a diffuser, a </w:t>
      </w:r>
      <w:r>
        <w:rPr>
          <w:color w:val="000000"/>
        </w:rPr>
        <w:t xml:space="preserve">centrifugal flow compressor, a reverse-flow annular </w:t>
      </w:r>
      <w:r w:rsidRPr="00F81BCB">
        <w:rPr>
          <w:color w:val="000000"/>
        </w:rPr>
        <w:t>combustor, a</w:t>
      </w:r>
      <w:r>
        <w:rPr>
          <w:color w:val="000000"/>
        </w:rPr>
        <w:t>n axial flow power</w:t>
      </w:r>
      <w:r w:rsidRPr="00F81BCB">
        <w:rPr>
          <w:color w:val="000000"/>
        </w:rPr>
        <w:t xml:space="preserve"> turbine, and a </w:t>
      </w:r>
      <w:r>
        <w:rPr>
          <w:color w:val="000000"/>
        </w:rPr>
        <w:t xml:space="preserve">thrust </w:t>
      </w:r>
      <w:r w:rsidRPr="00F81BCB">
        <w:rPr>
          <w:color w:val="000000"/>
        </w:rPr>
        <w:t>nozzle</w:t>
      </w:r>
      <w:r>
        <w:rPr>
          <w:color w:val="000000"/>
        </w:rPr>
        <w:t xml:space="preserve"> (Figure 1.1)</w:t>
      </w:r>
      <w:r w:rsidRPr="00F81BCB">
        <w:rPr>
          <w:color w:val="000000"/>
        </w:rPr>
        <w:t>. The diffuser reduces the velocity of</w:t>
      </w:r>
      <w:r>
        <w:rPr>
          <w:color w:val="000000"/>
        </w:rPr>
        <w:t xml:space="preserve"> air taken in through the (1) inlet nozzle </w:t>
      </w:r>
      <w:r w:rsidRPr="00F81BCB">
        <w:rPr>
          <w:color w:val="000000"/>
        </w:rPr>
        <w:t xml:space="preserve">and carries it to the </w:t>
      </w:r>
      <w:r>
        <w:rPr>
          <w:color w:val="000000"/>
        </w:rPr>
        <w:t xml:space="preserve">(2) </w:t>
      </w:r>
      <w:r w:rsidRPr="00F81BCB">
        <w:rPr>
          <w:color w:val="000000"/>
        </w:rPr>
        <w:t>compressor where the air is then pressurized</w:t>
      </w:r>
      <w:r>
        <w:rPr>
          <w:color w:val="000000"/>
        </w:rPr>
        <w:t xml:space="preserve">. </w:t>
      </w:r>
      <w:r w:rsidRPr="00F81BCB">
        <w:rPr>
          <w:color w:val="000000"/>
        </w:rPr>
        <w:t xml:space="preserve">The air is then mixed with fuel and ignited in the </w:t>
      </w:r>
      <w:r>
        <w:rPr>
          <w:color w:val="000000"/>
        </w:rPr>
        <w:t xml:space="preserve">(3) </w:t>
      </w:r>
      <w:r w:rsidRPr="00F81BCB">
        <w:rPr>
          <w:color w:val="000000"/>
        </w:rPr>
        <w:t>combustor</w:t>
      </w:r>
      <w:r>
        <w:rPr>
          <w:color w:val="000000"/>
        </w:rPr>
        <w:t xml:space="preserve">. </w:t>
      </w:r>
      <w:r w:rsidRPr="00F81BCB">
        <w:rPr>
          <w:color w:val="000000"/>
        </w:rPr>
        <w:t xml:space="preserve">As the air expands, it is forced through the </w:t>
      </w:r>
      <w:r>
        <w:rPr>
          <w:color w:val="000000"/>
        </w:rPr>
        <w:t xml:space="preserve">(4) </w:t>
      </w:r>
      <w:r w:rsidRPr="00F81BCB">
        <w:rPr>
          <w:color w:val="000000"/>
        </w:rPr>
        <w:t>turbine</w:t>
      </w:r>
      <w:r>
        <w:rPr>
          <w:color w:val="000000"/>
        </w:rPr>
        <w:t>,</w:t>
      </w:r>
      <w:r w:rsidRPr="00F81BCB">
        <w:rPr>
          <w:color w:val="000000"/>
        </w:rPr>
        <w:t xml:space="preserve"> which in turn </w:t>
      </w:r>
      <w:r>
        <w:rPr>
          <w:color w:val="000000"/>
        </w:rPr>
        <w:t>continues to drive</w:t>
      </w:r>
      <w:r w:rsidRPr="00F81BCB">
        <w:rPr>
          <w:color w:val="000000"/>
        </w:rPr>
        <w:t xml:space="preserve"> the compressor. The air is then accelerated and </w:t>
      </w:r>
      <w:r>
        <w:rPr>
          <w:color w:val="000000"/>
        </w:rPr>
        <w:t>released</w:t>
      </w:r>
      <w:r w:rsidRPr="00F81BCB">
        <w:rPr>
          <w:color w:val="000000"/>
        </w:rPr>
        <w:t xml:space="preserve"> </w:t>
      </w:r>
      <w:r>
        <w:rPr>
          <w:color w:val="000000"/>
        </w:rPr>
        <w:t>though</w:t>
      </w:r>
      <w:r w:rsidRPr="00F81BCB">
        <w:rPr>
          <w:color w:val="000000"/>
        </w:rPr>
        <w:t xml:space="preserve"> the </w:t>
      </w:r>
      <w:r>
        <w:rPr>
          <w:color w:val="000000"/>
        </w:rPr>
        <w:t xml:space="preserve">exhaust </w:t>
      </w:r>
      <w:r w:rsidRPr="00F81BCB">
        <w:rPr>
          <w:color w:val="000000"/>
        </w:rPr>
        <w:t xml:space="preserve">nozzle </w:t>
      </w:r>
      <w:r>
        <w:rPr>
          <w:color w:val="000000"/>
        </w:rPr>
        <w:t xml:space="preserve">(5) </w:t>
      </w:r>
      <w:r w:rsidRPr="00F81BCB">
        <w:rPr>
          <w:color w:val="000000"/>
        </w:rPr>
        <w:t>producing thrust</w:t>
      </w:r>
      <w:r>
        <w:rPr>
          <w:color w:val="000000"/>
        </w:rPr>
        <w:t>.</w:t>
      </w:r>
      <w:r w:rsidRPr="00F81BCB">
        <w:rPr>
          <w:color w:val="000000"/>
        </w:rPr>
        <w:t xml:space="preserve"> </w:t>
      </w:r>
    </w:p>
    <w:p w14:paraId="4B7305C1" w14:textId="77777777" w:rsidR="000A6FCD" w:rsidRDefault="0051665E" w:rsidP="007E76D2">
      <w:pPr>
        <w:pStyle w:val="Text"/>
        <w:ind w:firstLine="0"/>
        <w:rPr>
          <w:color w:val="000000"/>
        </w:rPr>
      </w:pPr>
      <w:r>
        <w:rPr>
          <w:noProof/>
        </w:rPr>
        <w:drawing>
          <wp:inline distT="0" distB="0" distL="0" distR="0" wp14:anchorId="15FC12B9" wp14:editId="02670BD1">
            <wp:extent cx="5909945" cy="3030855"/>
            <wp:effectExtent l="0" t="0" r="825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9945" cy="3030855"/>
                    </a:xfrm>
                    <a:prstGeom prst="rect">
                      <a:avLst/>
                    </a:prstGeom>
                    <a:noFill/>
                    <a:ln>
                      <a:noFill/>
                    </a:ln>
                  </pic:spPr>
                </pic:pic>
              </a:graphicData>
            </a:graphic>
          </wp:inline>
        </w:drawing>
      </w:r>
    </w:p>
    <w:p w14:paraId="16B0A424" w14:textId="77777777" w:rsidR="000A6FCD" w:rsidRDefault="000A6FCD" w:rsidP="00CC4174">
      <w:pPr>
        <w:pStyle w:val="Text"/>
        <w:ind w:firstLine="0"/>
        <w:jc w:val="center"/>
        <w:rPr>
          <w:b/>
          <w:color w:val="000000"/>
        </w:rPr>
      </w:pPr>
    </w:p>
    <w:p w14:paraId="1195C98E" w14:textId="77777777" w:rsidR="000A6FCD" w:rsidRPr="00E12D8B" w:rsidRDefault="000A6FCD" w:rsidP="00CC4174">
      <w:pPr>
        <w:pStyle w:val="Text"/>
        <w:ind w:firstLine="0"/>
        <w:jc w:val="center"/>
        <w:rPr>
          <w:b/>
          <w:color w:val="000000"/>
          <w:sz w:val="16"/>
          <w:szCs w:val="16"/>
        </w:rPr>
      </w:pPr>
      <w:r>
        <w:rPr>
          <w:b/>
          <w:color w:val="000000"/>
          <w:sz w:val="16"/>
          <w:szCs w:val="16"/>
        </w:rPr>
        <w:t xml:space="preserve">Figure 1.1: </w:t>
      </w:r>
      <w:r w:rsidRPr="00E12D8B">
        <w:rPr>
          <w:b/>
          <w:color w:val="000000"/>
          <w:sz w:val="16"/>
          <w:szCs w:val="16"/>
        </w:rPr>
        <w:t>SR-30 Gas Turbine Cutaway</w:t>
      </w:r>
    </w:p>
    <w:p w14:paraId="3A620336" w14:textId="77777777" w:rsidR="000A6FCD" w:rsidRDefault="000A6FCD" w:rsidP="007E76D2">
      <w:pPr>
        <w:pStyle w:val="Text"/>
        <w:ind w:firstLine="0"/>
        <w:rPr>
          <w:color w:val="000000"/>
        </w:rPr>
      </w:pPr>
    </w:p>
    <w:p w14:paraId="5D21F20D" w14:textId="77777777" w:rsidR="000A6FCD" w:rsidRDefault="000A6FCD" w:rsidP="00C30C55">
      <w:pPr>
        <w:pStyle w:val="Text"/>
        <w:tabs>
          <w:tab w:val="clear" w:pos="288"/>
          <w:tab w:val="left" w:pos="360"/>
        </w:tabs>
        <w:ind w:firstLine="0"/>
        <w:rPr>
          <w:color w:val="000000"/>
        </w:rPr>
      </w:pPr>
      <w:r>
        <w:rPr>
          <w:color w:val="000000"/>
        </w:rPr>
        <w:tab/>
      </w:r>
      <w:r>
        <w:t>T</w:t>
      </w:r>
      <w:r w:rsidRPr="005B26D9">
        <w:rPr>
          <w:color w:val="000000"/>
        </w:rPr>
        <w:t>he SR-30 jet engine</w:t>
      </w:r>
      <w:r>
        <w:t xml:space="preserve"> is capable of running a variety of fuels ranging from Kerosene, to Jet-A/A1, to diesel fuel. </w:t>
      </w:r>
      <w:r>
        <w:rPr>
          <w:color w:val="000000"/>
        </w:rPr>
        <w:t>The performance characteristics for these specific jet fuels can also be compared to determine an optimal fuel to use for SR-30 jet engine testing. The lower specific heating value of Diesel, Biodiesel, and Jet A are 18,486 BTU/lb</w:t>
      </w:r>
      <w:r>
        <w:rPr>
          <w:color w:val="000000"/>
          <w:vertAlign w:val="subscript"/>
        </w:rPr>
        <w:t>f</w:t>
      </w:r>
      <w:r>
        <w:rPr>
          <w:color w:val="000000"/>
        </w:rPr>
        <w:t>, 16,735 BTU/lb</w:t>
      </w:r>
      <w:r>
        <w:rPr>
          <w:color w:val="000000"/>
          <w:vertAlign w:val="subscript"/>
        </w:rPr>
        <w:t>f</w:t>
      </w:r>
      <w:r>
        <w:rPr>
          <w:color w:val="000000"/>
        </w:rPr>
        <w:t>, and 18,610 BTU/lb</w:t>
      </w:r>
      <w:r>
        <w:rPr>
          <w:color w:val="000000"/>
          <w:vertAlign w:val="subscript"/>
        </w:rPr>
        <w:t>f</w:t>
      </w:r>
      <w:r>
        <w:rPr>
          <w:color w:val="000000"/>
        </w:rPr>
        <w:t>, respectively. The density of Diesel, Biodiesel, and Jet A are 7.1 lb</w:t>
      </w:r>
      <w:r>
        <w:rPr>
          <w:color w:val="000000"/>
          <w:vertAlign w:val="subscript"/>
        </w:rPr>
        <w:t>f</w:t>
      </w:r>
      <w:r>
        <w:rPr>
          <w:color w:val="000000"/>
        </w:rPr>
        <w:t>/gal, 7.34 lb</w:t>
      </w:r>
      <w:r>
        <w:rPr>
          <w:color w:val="000000"/>
          <w:vertAlign w:val="subscript"/>
        </w:rPr>
        <w:t>f</w:t>
      </w:r>
      <w:r>
        <w:rPr>
          <w:color w:val="000000"/>
        </w:rPr>
        <w:t>/gal, and 6.76 lb</w:t>
      </w:r>
      <w:r>
        <w:rPr>
          <w:color w:val="000000"/>
          <w:vertAlign w:val="subscript"/>
        </w:rPr>
        <w:t>f</w:t>
      </w:r>
      <w:r>
        <w:rPr>
          <w:color w:val="000000"/>
        </w:rPr>
        <w:t>/gal, respectively. Given these values which fuel would you expect to give the highest performance during which types of flight conditions?</w:t>
      </w:r>
    </w:p>
    <w:p w14:paraId="7A4FC8D7" w14:textId="77777777" w:rsidR="000A6FCD" w:rsidRDefault="000A6FCD" w:rsidP="007E76D2">
      <w:pPr>
        <w:pStyle w:val="Text"/>
        <w:ind w:firstLine="360"/>
        <w:rPr>
          <w:color w:val="000000"/>
        </w:rPr>
      </w:pPr>
    </w:p>
    <w:p w14:paraId="528CED49" w14:textId="77777777" w:rsidR="004B40E2" w:rsidRDefault="004B40E2" w:rsidP="007E76D2">
      <w:pPr>
        <w:pStyle w:val="Text"/>
        <w:ind w:firstLine="360"/>
        <w:rPr>
          <w:color w:val="000000"/>
        </w:rPr>
      </w:pPr>
      <w:bookmarkStart w:id="1" w:name="_GoBack"/>
      <w:bookmarkEnd w:id="1"/>
    </w:p>
    <w:p w14:paraId="61D8E46D" w14:textId="77777777" w:rsidR="006D0304" w:rsidRDefault="006D0304" w:rsidP="007E76D2">
      <w:pPr>
        <w:pStyle w:val="Text"/>
        <w:ind w:firstLine="360"/>
        <w:rPr>
          <w:color w:val="000000"/>
        </w:rPr>
      </w:pPr>
    </w:p>
    <w:p w14:paraId="58C02168" w14:textId="77777777" w:rsidR="006D0304" w:rsidRDefault="006D0304" w:rsidP="007E76D2">
      <w:pPr>
        <w:pStyle w:val="Text"/>
        <w:ind w:firstLine="360"/>
        <w:rPr>
          <w:color w:val="000000"/>
        </w:rPr>
      </w:pPr>
    </w:p>
    <w:p w14:paraId="5DCE7DA1" w14:textId="77777777" w:rsidR="006D0304" w:rsidRDefault="006D0304" w:rsidP="007E76D2">
      <w:pPr>
        <w:pStyle w:val="Text"/>
        <w:ind w:firstLine="360"/>
        <w:rPr>
          <w:color w:val="000000"/>
        </w:rPr>
      </w:pPr>
    </w:p>
    <w:p w14:paraId="55B66413" w14:textId="77777777" w:rsidR="000A6FCD" w:rsidRPr="00D4393F" w:rsidRDefault="000A6FCD" w:rsidP="00383BBC">
      <w:pPr>
        <w:pStyle w:val="Text"/>
        <w:numPr>
          <w:ilvl w:val="0"/>
          <w:numId w:val="5"/>
        </w:numPr>
        <w:tabs>
          <w:tab w:val="clear" w:pos="288"/>
          <w:tab w:val="left" w:pos="360"/>
        </w:tabs>
        <w:rPr>
          <w:b/>
          <w:color w:val="000000"/>
          <w:sz w:val="22"/>
          <w:szCs w:val="22"/>
        </w:rPr>
      </w:pPr>
      <w:r w:rsidRPr="00D4393F">
        <w:rPr>
          <w:b/>
          <w:color w:val="000000"/>
          <w:sz w:val="22"/>
          <w:szCs w:val="22"/>
        </w:rPr>
        <w:lastRenderedPageBreak/>
        <w:t xml:space="preserve">Turbine </w:t>
      </w:r>
      <w:r w:rsidRPr="00D4393F">
        <w:rPr>
          <w:b/>
          <w:sz w:val="22"/>
          <w:szCs w:val="22"/>
        </w:rPr>
        <w:t xml:space="preserve">Technologies </w:t>
      </w:r>
      <w:r w:rsidRPr="00D4393F">
        <w:rPr>
          <w:b/>
          <w:color w:val="000000"/>
          <w:sz w:val="22"/>
          <w:szCs w:val="22"/>
        </w:rPr>
        <w:t xml:space="preserve">SR-30 Turbojet Engine </w:t>
      </w:r>
      <w:r w:rsidRPr="00D4393F">
        <w:rPr>
          <w:b/>
          <w:sz w:val="22"/>
          <w:szCs w:val="22"/>
        </w:rPr>
        <w:t xml:space="preserve">MiniLab™ </w:t>
      </w:r>
      <w:r w:rsidRPr="00D4393F">
        <w:rPr>
          <w:b/>
          <w:color w:val="000000"/>
          <w:sz w:val="22"/>
          <w:szCs w:val="22"/>
        </w:rPr>
        <w:t>&amp; Data Acquisition</w:t>
      </w:r>
    </w:p>
    <w:p w14:paraId="512A1DE5" w14:textId="77777777" w:rsidR="000A6FCD" w:rsidRPr="008E0730" w:rsidRDefault="000A6FCD" w:rsidP="00383BBC">
      <w:pPr>
        <w:pStyle w:val="Text"/>
        <w:tabs>
          <w:tab w:val="clear" w:pos="288"/>
          <w:tab w:val="left" w:pos="360"/>
        </w:tabs>
        <w:ind w:left="360" w:firstLine="0"/>
        <w:rPr>
          <w:b/>
          <w:color w:val="000000"/>
        </w:rPr>
      </w:pPr>
    </w:p>
    <w:p w14:paraId="57C9B0BC" w14:textId="77777777" w:rsidR="000A6FCD" w:rsidRDefault="000A6FCD" w:rsidP="00E55B1D">
      <w:pPr>
        <w:pStyle w:val="Text"/>
        <w:tabs>
          <w:tab w:val="clear" w:pos="288"/>
          <w:tab w:val="left" w:pos="360"/>
        </w:tabs>
        <w:ind w:firstLine="0"/>
      </w:pPr>
      <w:r>
        <w:tab/>
        <w:t>The Turbine Technologies MiniLab™ consists of the Turbine Technologies SR-30 turbojet engine, the data acquisition preprocessor, the engine control unit and all operational hardware, and the cabinet within which everything is contained.</w:t>
      </w:r>
    </w:p>
    <w:p w14:paraId="6F8DEE44" w14:textId="77777777" w:rsidR="000A6FCD" w:rsidRDefault="000A6FCD" w:rsidP="00E55B1D">
      <w:pPr>
        <w:pStyle w:val="Text"/>
        <w:tabs>
          <w:tab w:val="clear" w:pos="288"/>
          <w:tab w:val="left" w:pos="360"/>
        </w:tabs>
        <w:ind w:firstLine="0"/>
      </w:pPr>
      <w:r>
        <w:tab/>
        <w:t>The SR-30 turbojet engine is an 11-inch long, 7-inch diameter, cylindrical turbojet engine capable of delivering 40 lbs of thrust at 87,000 rpm. When operating in this condition, the engine has compression and pressure ratios of 3.4 and 30, respectively, and ingests air at a rate approximately 1.1 lbm/s. At maximum thrust, the engine has a thrust-specific fuel consumption of 1.2 hr</w:t>
      </w:r>
      <w:r>
        <w:rPr>
          <w:vertAlign w:val="superscript"/>
        </w:rPr>
        <w:t>-1</w:t>
      </w:r>
      <w:r>
        <w:t>. Mechanically the engine consists of a bell-shaped inlet diffuser, a single-stage centrifugal compressor, a combustor, a single-stage turbine, and a subsonic exhaust nozzle. The engine is instrumented in several locations, described herein, with thermocouples and Serta Systems Model 209 and Model 256 pressure transducers.</w:t>
      </w:r>
    </w:p>
    <w:p w14:paraId="32FA9BF8" w14:textId="77777777" w:rsidR="000A6FCD" w:rsidRDefault="000A6FCD" w:rsidP="003C2157">
      <w:pPr>
        <w:pStyle w:val="Text"/>
      </w:pPr>
      <w:r>
        <w:t xml:space="preserve">Also contained within the MiniLab™ cabinet (Figure 2.1) are the engine control unit (ECU) and all operational hardware necessary for engine operation. </w:t>
      </w:r>
    </w:p>
    <w:p w14:paraId="533E36E9" w14:textId="77777777" w:rsidR="000A6FCD" w:rsidRDefault="000A6FCD" w:rsidP="00F219FB">
      <w:pPr>
        <w:pStyle w:val="Text"/>
        <w:tabs>
          <w:tab w:val="clear" w:pos="288"/>
        </w:tabs>
        <w:ind w:firstLine="0"/>
        <w:jc w:val="left"/>
      </w:pPr>
    </w:p>
    <w:p w14:paraId="14CD5CDE" w14:textId="77777777" w:rsidR="000A6FCD" w:rsidRDefault="000A6FCD" w:rsidP="00F219FB">
      <w:pPr>
        <w:pStyle w:val="Text"/>
        <w:tabs>
          <w:tab w:val="clear" w:pos="288"/>
        </w:tabs>
        <w:ind w:firstLine="0"/>
        <w:jc w:val="left"/>
      </w:pPr>
      <w:r>
        <w:t xml:space="preserve"> </w:t>
      </w:r>
      <w:r w:rsidR="0051665E">
        <w:rPr>
          <w:noProof/>
        </w:rPr>
        <w:drawing>
          <wp:inline distT="0" distB="0" distL="0" distR="0" wp14:anchorId="463D04C7" wp14:editId="2DED1472">
            <wp:extent cx="1964055" cy="2946400"/>
            <wp:effectExtent l="0" t="0" r="0" b="0"/>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4055" cy="2946400"/>
                    </a:xfrm>
                    <a:prstGeom prst="rect">
                      <a:avLst/>
                    </a:prstGeom>
                    <a:noFill/>
                    <a:ln>
                      <a:noFill/>
                    </a:ln>
                  </pic:spPr>
                </pic:pic>
              </a:graphicData>
            </a:graphic>
          </wp:inline>
        </w:drawing>
      </w:r>
      <w:r>
        <w:t xml:space="preserve">      </w:t>
      </w:r>
      <w:r w:rsidR="0051665E">
        <w:rPr>
          <w:noProof/>
        </w:rPr>
        <w:drawing>
          <wp:inline distT="0" distB="0" distL="0" distR="0" wp14:anchorId="7B363533" wp14:editId="69A3D2EC">
            <wp:extent cx="3632200" cy="2023745"/>
            <wp:effectExtent l="0" t="0" r="0" b="8255"/>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2200" cy="2023745"/>
                    </a:xfrm>
                    <a:prstGeom prst="rect">
                      <a:avLst/>
                    </a:prstGeom>
                    <a:noFill/>
                    <a:ln>
                      <a:noFill/>
                    </a:ln>
                  </pic:spPr>
                </pic:pic>
              </a:graphicData>
            </a:graphic>
          </wp:inline>
        </w:drawing>
      </w:r>
      <w:r>
        <w:tab/>
      </w:r>
    </w:p>
    <w:p w14:paraId="25706A6C" w14:textId="77777777" w:rsidR="000A6FCD" w:rsidRDefault="000A6FCD" w:rsidP="00F219FB">
      <w:pPr>
        <w:pStyle w:val="Text"/>
        <w:tabs>
          <w:tab w:val="clear" w:pos="288"/>
        </w:tabs>
        <w:ind w:firstLine="0"/>
        <w:jc w:val="left"/>
      </w:pPr>
    </w:p>
    <w:p w14:paraId="64AF666E" w14:textId="77777777" w:rsidR="000A6FCD" w:rsidRDefault="000A6FCD" w:rsidP="00F219FB">
      <w:pPr>
        <w:pStyle w:val="Text"/>
        <w:tabs>
          <w:tab w:val="clear" w:pos="288"/>
        </w:tabs>
        <w:ind w:firstLine="0"/>
        <w:jc w:val="left"/>
        <w:rPr>
          <w:b/>
        </w:rPr>
      </w:pPr>
      <w:r w:rsidRPr="00E527CC">
        <w:rPr>
          <w:b/>
        </w:rPr>
        <w:t xml:space="preserve">Figure 2.1: </w:t>
      </w:r>
      <w:r w:rsidRPr="00E527CC">
        <w:rPr>
          <w:b/>
          <w:color w:val="000000"/>
        </w:rPr>
        <w:t xml:space="preserve">Turbojet Engine </w:t>
      </w:r>
      <w:r w:rsidRPr="00E527CC">
        <w:rPr>
          <w:b/>
        </w:rPr>
        <w:t>MiniLab™ Cabinet</w:t>
      </w:r>
      <w:r w:rsidRPr="00E527CC">
        <w:rPr>
          <w:b/>
        </w:rPr>
        <w:tab/>
      </w:r>
      <w:r w:rsidRPr="00E527CC">
        <w:rPr>
          <w:b/>
        </w:rPr>
        <w:tab/>
      </w:r>
      <w:r>
        <w:rPr>
          <w:b/>
        </w:rPr>
        <w:tab/>
      </w:r>
      <w:r w:rsidRPr="00E527CC">
        <w:rPr>
          <w:b/>
        </w:rPr>
        <w:t xml:space="preserve">Figure 2.2: SR-30 Engine Control Unit </w:t>
      </w:r>
    </w:p>
    <w:p w14:paraId="37F988D1" w14:textId="77777777" w:rsidR="000A6FCD" w:rsidRPr="00E527CC" w:rsidRDefault="000A6FCD" w:rsidP="00684A41">
      <w:pPr>
        <w:pStyle w:val="Text"/>
        <w:tabs>
          <w:tab w:val="clear" w:pos="288"/>
          <w:tab w:val="left" w:pos="990"/>
          <w:tab w:val="left" w:pos="6750"/>
        </w:tabs>
        <w:ind w:firstLine="0"/>
        <w:jc w:val="left"/>
        <w:rPr>
          <w:b/>
        </w:rPr>
      </w:pPr>
      <w:r>
        <w:rPr>
          <w:b/>
        </w:rPr>
        <w:tab/>
        <w:t>with HushKit</w:t>
      </w:r>
      <w:r>
        <w:rPr>
          <w:b/>
        </w:rPr>
        <w:tab/>
      </w:r>
      <w:r w:rsidRPr="00E527CC">
        <w:rPr>
          <w:b/>
        </w:rPr>
        <w:t>and Operator’s Station</w:t>
      </w:r>
    </w:p>
    <w:p w14:paraId="7B028141" w14:textId="77777777" w:rsidR="000A6FCD" w:rsidRDefault="000A6FCD" w:rsidP="00F219FB">
      <w:pPr>
        <w:pStyle w:val="Text"/>
        <w:tabs>
          <w:tab w:val="clear" w:pos="288"/>
        </w:tabs>
        <w:ind w:firstLine="0"/>
      </w:pPr>
    </w:p>
    <w:p w14:paraId="2A2597D2" w14:textId="77777777" w:rsidR="000A6FCD" w:rsidRPr="00966AE9" w:rsidRDefault="000A6FCD" w:rsidP="00966AE9">
      <w:pPr>
        <w:pStyle w:val="NoSpacing"/>
        <w:ind w:firstLine="360"/>
        <w:rPr>
          <w:rFonts w:ascii="Times New Roman" w:hAnsi="Times New Roman"/>
          <w:sz w:val="20"/>
          <w:szCs w:val="20"/>
        </w:rPr>
      </w:pPr>
      <w:r w:rsidRPr="00966AE9">
        <w:rPr>
          <w:rFonts w:ascii="Times New Roman" w:hAnsi="Times New Roman"/>
          <w:sz w:val="20"/>
          <w:szCs w:val="20"/>
        </w:rPr>
        <w:t xml:space="preserve">The ECU is used primarily during engine startup, but also serves as a fail-safe in the case of irregular engine operation. During engine startup, the ECU opens a solenoid connected to a high-pressure air feed. This pressurized air is blown tangentially against the compressor rotor to spin the engine up to approximately 30,000 rpm. When the engine reaches an appropriate speed the ECU turns on the fuel pump and injects fuel into the combustion chamber at approximately 150 psig. When combustion is self-sustaining, the ECU relinquishes command of the engine to the operator and monitors critical engine parameters. In the event of an irregular start, the ECU can abort the start sequence and display the problem on a small LCD screen for the operator to take the appropriate action. </w:t>
      </w:r>
    </w:p>
    <w:p w14:paraId="7F3E1AD8" w14:textId="77777777" w:rsidR="000A6FCD" w:rsidRPr="00966AE9" w:rsidRDefault="000A6FCD" w:rsidP="00966AE9">
      <w:pPr>
        <w:pStyle w:val="NoSpacing"/>
        <w:ind w:firstLine="360"/>
        <w:rPr>
          <w:rFonts w:ascii="Times New Roman" w:hAnsi="Times New Roman"/>
          <w:sz w:val="20"/>
          <w:szCs w:val="20"/>
        </w:rPr>
      </w:pPr>
      <w:r w:rsidRPr="00966AE9">
        <w:rPr>
          <w:rFonts w:ascii="Times New Roman" w:hAnsi="Times New Roman"/>
          <w:sz w:val="20"/>
          <w:szCs w:val="20"/>
        </w:rPr>
        <w:t>During regular operation, the ECU monitors engine temperature, rpm, and fluid levels to verify that the engine is operating within its operational envelope. In the event that the engine exceeds its operational limits, the ECU initiates an automated shutdown sequence and displays the exceeded parameter for the operator. The operator’s station is positioned in front of one of the viewports and contains the throttle control for the engine and readouts for turbine inlet temperature (TIT), exhaust gas temperature (EGT), engine speed in revolutions-per-minute (RPM), fuel and oil pressure, and feed air pressure (Figure 2.2). Below the enclosure is a compartment that, in addition to the hardware discussed previously, contains a 7-gallon fuel tank and a 3-gallon oil tank. All necessary fuel and oil pumps are contained in this compartment as well. The cabinet is self-contained requiring a 120VAC electrical connection and at least 120 psig air feed in order to function without interruption.</w:t>
      </w:r>
    </w:p>
    <w:p w14:paraId="0C98BC38" w14:textId="77777777" w:rsidR="000A6FCD" w:rsidRPr="00966AE9" w:rsidRDefault="000A6FCD" w:rsidP="00966AE9">
      <w:pPr>
        <w:pStyle w:val="NoSpacing"/>
        <w:ind w:firstLine="360"/>
        <w:rPr>
          <w:rFonts w:ascii="Times New Roman" w:hAnsi="Times New Roman"/>
          <w:sz w:val="20"/>
          <w:szCs w:val="20"/>
        </w:rPr>
      </w:pPr>
      <w:r w:rsidRPr="00966AE9">
        <w:rPr>
          <w:rFonts w:ascii="Times New Roman" w:hAnsi="Times New Roman"/>
          <w:sz w:val="20"/>
          <w:szCs w:val="20"/>
        </w:rPr>
        <w:lastRenderedPageBreak/>
        <w:t>The thermocouple and pressure transducer data are all fed into an IOtech Personal Daq/56 USB Data Acquisition Module (Figure 2.3). This preprocessor compiles the signals from the instrument array into a single USB feed. In addition to the temperature and pressure signals from the engine, the preprocessor collects fuel flow, engine rpm, and direct thrust measurements from their respective instruments (Figure 2.4) within the cabinet and includes it into the output signal. The output signal is formatted to function with IOtech Data Acquisition software installed on an external computer system. The Sensor Parameter Chart</w:t>
      </w:r>
      <w:r>
        <w:rPr>
          <w:rFonts w:ascii="Times New Roman" w:hAnsi="Times New Roman"/>
          <w:sz w:val="20"/>
          <w:szCs w:val="20"/>
        </w:rPr>
        <w:t xml:space="preserve"> (Table 2.</w:t>
      </w:r>
      <w:r w:rsidRPr="00966AE9">
        <w:rPr>
          <w:rFonts w:ascii="Times New Roman" w:hAnsi="Times New Roman"/>
          <w:sz w:val="20"/>
          <w:szCs w:val="20"/>
        </w:rPr>
        <w:t>1</w:t>
      </w:r>
      <w:r>
        <w:rPr>
          <w:rFonts w:ascii="Times New Roman" w:hAnsi="Times New Roman"/>
          <w:sz w:val="20"/>
          <w:szCs w:val="20"/>
        </w:rPr>
        <w:t xml:space="preserve">) </w:t>
      </w:r>
      <w:r w:rsidRPr="00966AE9">
        <w:rPr>
          <w:rFonts w:ascii="Times New Roman" w:hAnsi="Times New Roman"/>
          <w:sz w:val="20"/>
          <w:szCs w:val="20"/>
        </w:rPr>
        <w:t>shows the symbol, function, range, and output values of all sensors.</w:t>
      </w:r>
    </w:p>
    <w:p w14:paraId="5A796B9C" w14:textId="77777777" w:rsidR="000A6FCD" w:rsidRDefault="000A6FCD" w:rsidP="004144CE">
      <w:pPr>
        <w:autoSpaceDE w:val="0"/>
        <w:autoSpaceDN w:val="0"/>
        <w:adjustRightInd w:val="0"/>
        <w:spacing w:after="0" w:line="240" w:lineRule="auto"/>
        <w:rPr>
          <w:rFonts w:ascii="Times New Roman" w:hAnsi="Times New Roman"/>
          <w:sz w:val="20"/>
          <w:szCs w:val="20"/>
        </w:rPr>
      </w:pPr>
    </w:p>
    <w:p w14:paraId="7F223382" w14:textId="77777777" w:rsidR="000A6FCD" w:rsidRPr="004144CE" w:rsidRDefault="000A6FCD" w:rsidP="004144CE">
      <w:pPr>
        <w:autoSpaceDE w:val="0"/>
        <w:autoSpaceDN w:val="0"/>
        <w:adjustRightInd w:val="0"/>
        <w:spacing w:after="0" w:line="240" w:lineRule="auto"/>
        <w:rPr>
          <w:rFonts w:ascii="Times New Roman" w:hAnsi="Times New Roman"/>
          <w:i/>
          <w:iCs/>
          <w:sz w:val="20"/>
          <w:szCs w:val="20"/>
        </w:rPr>
      </w:pPr>
      <w:r w:rsidRPr="004144CE">
        <w:rPr>
          <w:rFonts w:ascii="Times New Roman" w:hAnsi="Times New Roman"/>
          <w:i/>
          <w:iCs/>
          <w:sz w:val="20"/>
          <w:szCs w:val="20"/>
        </w:rPr>
        <w:t>Instrumentation</w:t>
      </w:r>
    </w:p>
    <w:p w14:paraId="5E1EFB62" w14:textId="77777777" w:rsidR="000A6FCD" w:rsidRPr="004144CE" w:rsidRDefault="000A6FCD" w:rsidP="004144CE">
      <w:pPr>
        <w:autoSpaceDE w:val="0"/>
        <w:autoSpaceDN w:val="0"/>
        <w:adjustRightInd w:val="0"/>
        <w:spacing w:after="0" w:line="240" w:lineRule="auto"/>
        <w:ind w:firstLine="720"/>
        <w:rPr>
          <w:rFonts w:ascii="Times New Roman" w:eastAsia="ArialMS" w:hAnsi="Times New Roman"/>
          <w:sz w:val="20"/>
          <w:szCs w:val="20"/>
        </w:rPr>
      </w:pPr>
      <w:r w:rsidRPr="004144CE">
        <w:rPr>
          <w:rFonts w:ascii="Times New Roman" w:eastAsia="ArialMS" w:hAnsi="Times New Roman"/>
          <w:sz w:val="20"/>
          <w:szCs w:val="20"/>
        </w:rPr>
        <w:t>Digital: High Speed Data Acquisition System</w:t>
      </w:r>
    </w:p>
    <w:p w14:paraId="659ED3DD" w14:textId="77777777" w:rsidR="000A6FCD" w:rsidRPr="004144CE" w:rsidRDefault="000A6FCD" w:rsidP="004144CE">
      <w:pPr>
        <w:autoSpaceDE w:val="0"/>
        <w:autoSpaceDN w:val="0"/>
        <w:adjustRightInd w:val="0"/>
        <w:spacing w:after="0" w:line="240" w:lineRule="auto"/>
        <w:ind w:left="720" w:firstLine="720"/>
        <w:rPr>
          <w:rFonts w:ascii="Times New Roman" w:eastAsia="ArialMS" w:hAnsi="Times New Roman"/>
          <w:sz w:val="20"/>
          <w:szCs w:val="20"/>
        </w:rPr>
      </w:pPr>
      <w:r w:rsidRPr="004144CE">
        <w:rPr>
          <w:rFonts w:ascii="Times New Roman" w:eastAsia="ArialMS" w:hAnsi="Times New Roman"/>
          <w:sz w:val="20"/>
          <w:szCs w:val="20"/>
        </w:rPr>
        <w:t>Data Acquisition Software with Configurable Data Output</w:t>
      </w:r>
    </w:p>
    <w:p w14:paraId="1932A964" w14:textId="77777777" w:rsidR="000A6FCD" w:rsidRPr="004144CE" w:rsidRDefault="000A6FCD" w:rsidP="00164459">
      <w:pPr>
        <w:autoSpaceDE w:val="0"/>
        <w:autoSpaceDN w:val="0"/>
        <w:adjustRightInd w:val="0"/>
        <w:spacing w:after="0" w:line="240" w:lineRule="auto"/>
        <w:ind w:left="720" w:firstLine="720"/>
        <w:rPr>
          <w:rFonts w:ascii="Times New Roman" w:eastAsia="ArialMS" w:hAnsi="Times New Roman"/>
          <w:sz w:val="20"/>
          <w:szCs w:val="20"/>
        </w:rPr>
      </w:pPr>
      <w:r w:rsidRPr="004144CE">
        <w:rPr>
          <w:rFonts w:ascii="Times New Roman" w:eastAsia="ArialMS" w:hAnsi="Times New Roman"/>
          <w:sz w:val="20"/>
          <w:szCs w:val="20"/>
        </w:rPr>
        <w:t>Windows® XP Computer for On-Screen Data Display</w:t>
      </w:r>
    </w:p>
    <w:p w14:paraId="47992E94" w14:textId="77777777" w:rsidR="000A6FCD" w:rsidRPr="004144CE" w:rsidRDefault="000A6FCD" w:rsidP="00164459">
      <w:pPr>
        <w:autoSpaceDE w:val="0"/>
        <w:autoSpaceDN w:val="0"/>
        <w:adjustRightInd w:val="0"/>
        <w:spacing w:after="0" w:line="240" w:lineRule="auto"/>
        <w:ind w:left="720" w:firstLine="720"/>
        <w:rPr>
          <w:rFonts w:ascii="Times New Roman" w:eastAsia="ArialMS" w:hAnsi="Times New Roman"/>
          <w:sz w:val="20"/>
          <w:szCs w:val="20"/>
        </w:rPr>
      </w:pPr>
      <w:r w:rsidRPr="004144CE">
        <w:rPr>
          <w:rFonts w:ascii="Times New Roman" w:eastAsia="ArialMS" w:hAnsi="Times New Roman"/>
          <w:sz w:val="20"/>
          <w:szCs w:val="20"/>
        </w:rPr>
        <w:t xml:space="preserve">Single Cable </w:t>
      </w:r>
      <w:r w:rsidRPr="004144CE">
        <w:rPr>
          <w:rFonts w:ascii="Times New Roman" w:hAnsi="Times New Roman"/>
          <w:i/>
          <w:iCs/>
          <w:sz w:val="20"/>
          <w:szCs w:val="20"/>
        </w:rPr>
        <w:t xml:space="preserve">DigiDAQ™ </w:t>
      </w:r>
      <w:r w:rsidRPr="004144CE">
        <w:rPr>
          <w:rFonts w:ascii="Times New Roman" w:eastAsia="ArialMS" w:hAnsi="Times New Roman"/>
          <w:sz w:val="20"/>
          <w:szCs w:val="20"/>
        </w:rPr>
        <w:t>USB to PC Connection</w:t>
      </w:r>
    </w:p>
    <w:p w14:paraId="5A9CC805" w14:textId="77777777" w:rsidR="000A6FCD" w:rsidRPr="004144CE" w:rsidRDefault="000A6FCD" w:rsidP="00164459">
      <w:pPr>
        <w:autoSpaceDE w:val="0"/>
        <w:autoSpaceDN w:val="0"/>
        <w:adjustRightInd w:val="0"/>
        <w:spacing w:after="0" w:line="240" w:lineRule="auto"/>
        <w:ind w:left="720" w:firstLine="720"/>
        <w:rPr>
          <w:rFonts w:ascii="Times New Roman" w:eastAsia="ArialMS" w:hAnsi="Times New Roman"/>
          <w:sz w:val="20"/>
          <w:szCs w:val="20"/>
        </w:rPr>
      </w:pPr>
      <w:r w:rsidRPr="004144CE">
        <w:rPr>
          <w:rFonts w:ascii="Times New Roman" w:eastAsia="ArialMS" w:hAnsi="Times New Roman"/>
          <w:sz w:val="20"/>
          <w:szCs w:val="20"/>
        </w:rPr>
        <w:t>20 Analog IN - 16 Digital IN/OUT - 4 Frequency/Pulse IN</w:t>
      </w:r>
    </w:p>
    <w:p w14:paraId="4BB24301" w14:textId="77777777" w:rsidR="000A6FCD" w:rsidRPr="004144CE" w:rsidRDefault="000A6FCD" w:rsidP="00164459">
      <w:pPr>
        <w:autoSpaceDE w:val="0"/>
        <w:autoSpaceDN w:val="0"/>
        <w:adjustRightInd w:val="0"/>
        <w:spacing w:after="0" w:line="240" w:lineRule="auto"/>
        <w:ind w:left="720" w:firstLine="720"/>
        <w:rPr>
          <w:rFonts w:ascii="Times New Roman" w:eastAsia="ArialMS" w:hAnsi="Times New Roman"/>
          <w:sz w:val="20"/>
          <w:szCs w:val="20"/>
        </w:rPr>
      </w:pPr>
      <w:r w:rsidRPr="004144CE">
        <w:rPr>
          <w:rFonts w:ascii="Times New Roman" w:eastAsia="ArialMS" w:hAnsi="Times New Roman"/>
          <w:sz w:val="20"/>
          <w:szCs w:val="20"/>
        </w:rPr>
        <w:t>Sensors (Preinstalled and Calibrated)</w:t>
      </w:r>
    </w:p>
    <w:p w14:paraId="10C15961" w14:textId="77777777" w:rsidR="000A6FCD" w:rsidRPr="00164459" w:rsidRDefault="000A6FCD" w:rsidP="00164459">
      <w:pPr>
        <w:pStyle w:val="ListParagraph"/>
        <w:numPr>
          <w:ilvl w:val="0"/>
          <w:numId w:val="21"/>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Compressor Inlet Temperature and Pressure (T1/P1)</w:t>
      </w:r>
    </w:p>
    <w:p w14:paraId="648E93CF" w14:textId="77777777" w:rsidR="000A6FCD" w:rsidRPr="00164459" w:rsidRDefault="000A6FCD" w:rsidP="00164459">
      <w:pPr>
        <w:pStyle w:val="ListParagraph"/>
        <w:numPr>
          <w:ilvl w:val="0"/>
          <w:numId w:val="21"/>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Compressor Exit Temperature and Pressure (T02/P02)</w:t>
      </w:r>
    </w:p>
    <w:p w14:paraId="4CC96788" w14:textId="77777777" w:rsidR="000A6FCD" w:rsidRPr="00164459" w:rsidRDefault="000A6FCD" w:rsidP="00164459">
      <w:pPr>
        <w:pStyle w:val="ListParagraph"/>
        <w:numPr>
          <w:ilvl w:val="0"/>
          <w:numId w:val="21"/>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Turbine Stage Inlet Temperature and Pressure (T03/P3)</w:t>
      </w:r>
    </w:p>
    <w:p w14:paraId="6595A57E" w14:textId="77777777" w:rsidR="000A6FCD" w:rsidRPr="00164459" w:rsidRDefault="000A6FCD" w:rsidP="00164459">
      <w:pPr>
        <w:pStyle w:val="ListParagraph"/>
        <w:numPr>
          <w:ilvl w:val="0"/>
          <w:numId w:val="21"/>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Turbine Stage Exit Temperature and Pressure (T04/P04)</w:t>
      </w:r>
    </w:p>
    <w:p w14:paraId="38FAD1DA" w14:textId="77777777" w:rsidR="000A6FCD" w:rsidRPr="00164459" w:rsidRDefault="000A6FCD" w:rsidP="00164459">
      <w:pPr>
        <w:pStyle w:val="ListParagraph"/>
        <w:numPr>
          <w:ilvl w:val="0"/>
          <w:numId w:val="21"/>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Thrust Nozzle Exit Temperature and Pressure (T05/P05)</w:t>
      </w:r>
    </w:p>
    <w:p w14:paraId="09517470" w14:textId="77777777" w:rsidR="000A6FCD" w:rsidRPr="00164459" w:rsidRDefault="000A6FCD" w:rsidP="00164459">
      <w:pPr>
        <w:pStyle w:val="ListParagraph"/>
        <w:numPr>
          <w:ilvl w:val="0"/>
          <w:numId w:val="21"/>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Fuel Flow</w:t>
      </w:r>
    </w:p>
    <w:p w14:paraId="14EC90CE" w14:textId="77777777" w:rsidR="000A6FCD" w:rsidRPr="00164459" w:rsidRDefault="000A6FCD" w:rsidP="00164459">
      <w:pPr>
        <w:pStyle w:val="ListParagraph"/>
        <w:numPr>
          <w:ilvl w:val="0"/>
          <w:numId w:val="21"/>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Thrust</w:t>
      </w:r>
    </w:p>
    <w:p w14:paraId="527BF771" w14:textId="77777777" w:rsidR="000A6FCD" w:rsidRPr="00164459" w:rsidRDefault="000A6FCD" w:rsidP="00164459">
      <w:pPr>
        <w:pStyle w:val="ListParagraph"/>
        <w:numPr>
          <w:ilvl w:val="0"/>
          <w:numId w:val="21"/>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Engine Rotational Speed (RPM)</w:t>
      </w:r>
    </w:p>
    <w:p w14:paraId="78D08443" w14:textId="77777777" w:rsidR="000A6FCD" w:rsidRPr="004144CE" w:rsidRDefault="000A6FCD" w:rsidP="00164459">
      <w:pPr>
        <w:autoSpaceDE w:val="0"/>
        <w:autoSpaceDN w:val="0"/>
        <w:adjustRightInd w:val="0"/>
        <w:spacing w:after="0" w:line="240" w:lineRule="auto"/>
        <w:ind w:firstLine="720"/>
        <w:rPr>
          <w:rFonts w:ascii="Times New Roman" w:eastAsia="ArialMS" w:hAnsi="Times New Roman"/>
          <w:sz w:val="20"/>
          <w:szCs w:val="20"/>
        </w:rPr>
      </w:pPr>
      <w:r w:rsidRPr="004144CE">
        <w:rPr>
          <w:rFonts w:ascii="Times New Roman" w:eastAsia="ArialMS" w:hAnsi="Times New Roman"/>
          <w:sz w:val="20"/>
          <w:szCs w:val="20"/>
        </w:rPr>
        <w:t>Digital and Analog: As provided on the Operator Control Panel</w:t>
      </w:r>
    </w:p>
    <w:p w14:paraId="726EF2DA" w14:textId="77777777" w:rsidR="000A6FCD" w:rsidRPr="00164459" w:rsidRDefault="000A6FCD" w:rsidP="00164459">
      <w:pPr>
        <w:pStyle w:val="ListParagraph"/>
        <w:numPr>
          <w:ilvl w:val="0"/>
          <w:numId w:val="22"/>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Digital Turbine Inlet Temperature (TIT)</w:t>
      </w:r>
    </w:p>
    <w:p w14:paraId="2567806B" w14:textId="77777777" w:rsidR="000A6FCD" w:rsidRPr="00164459" w:rsidRDefault="000A6FCD" w:rsidP="00164459">
      <w:pPr>
        <w:pStyle w:val="ListParagraph"/>
        <w:numPr>
          <w:ilvl w:val="0"/>
          <w:numId w:val="22"/>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Digital Exhaust Gas Temperature (EGT)</w:t>
      </w:r>
    </w:p>
    <w:p w14:paraId="0EB66004" w14:textId="77777777" w:rsidR="000A6FCD" w:rsidRPr="00164459" w:rsidRDefault="000A6FCD" w:rsidP="00164459">
      <w:pPr>
        <w:pStyle w:val="ListParagraph"/>
        <w:numPr>
          <w:ilvl w:val="0"/>
          <w:numId w:val="22"/>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Digital Engine Rotational Speed (RPM)</w:t>
      </w:r>
    </w:p>
    <w:p w14:paraId="058E3673" w14:textId="77777777" w:rsidR="000A6FCD" w:rsidRPr="00164459" w:rsidRDefault="000A6FCD" w:rsidP="00164459">
      <w:pPr>
        <w:pStyle w:val="ListParagraph"/>
        <w:numPr>
          <w:ilvl w:val="0"/>
          <w:numId w:val="22"/>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Analog Oil Pressure</w:t>
      </w:r>
    </w:p>
    <w:p w14:paraId="3BCB87B5" w14:textId="77777777" w:rsidR="000A6FCD" w:rsidRPr="00164459" w:rsidRDefault="000A6FCD" w:rsidP="00164459">
      <w:pPr>
        <w:pStyle w:val="ListParagraph"/>
        <w:numPr>
          <w:ilvl w:val="0"/>
          <w:numId w:val="22"/>
        </w:numPr>
        <w:autoSpaceDE w:val="0"/>
        <w:autoSpaceDN w:val="0"/>
        <w:adjustRightInd w:val="0"/>
        <w:spacing w:after="0" w:line="240" w:lineRule="auto"/>
        <w:rPr>
          <w:rFonts w:ascii="Times New Roman" w:eastAsia="ArialMS" w:hAnsi="Times New Roman"/>
          <w:sz w:val="20"/>
          <w:szCs w:val="20"/>
        </w:rPr>
      </w:pPr>
      <w:r w:rsidRPr="00164459">
        <w:rPr>
          <w:rFonts w:ascii="Times New Roman" w:eastAsia="ArialMS" w:hAnsi="Times New Roman"/>
          <w:sz w:val="20"/>
          <w:szCs w:val="20"/>
        </w:rPr>
        <w:t>Analog Engine Pressure</w:t>
      </w:r>
    </w:p>
    <w:p w14:paraId="0A2211DC" w14:textId="77777777" w:rsidR="000A6FCD" w:rsidRDefault="000A6FCD" w:rsidP="00164459">
      <w:pPr>
        <w:pStyle w:val="Text"/>
        <w:numPr>
          <w:ilvl w:val="0"/>
          <w:numId w:val="22"/>
        </w:numPr>
        <w:tabs>
          <w:tab w:val="clear" w:pos="288"/>
        </w:tabs>
        <w:rPr>
          <w:rFonts w:eastAsia="ArialMS"/>
        </w:rPr>
      </w:pPr>
      <w:r w:rsidRPr="004144CE">
        <w:rPr>
          <w:rFonts w:eastAsia="ArialMS"/>
        </w:rPr>
        <w:t>Analog Air Start Pressure</w:t>
      </w:r>
    </w:p>
    <w:p w14:paraId="5813D600" w14:textId="77777777" w:rsidR="000A6FCD" w:rsidRDefault="000A6FCD" w:rsidP="00164459">
      <w:pPr>
        <w:pStyle w:val="Text"/>
        <w:tabs>
          <w:tab w:val="clear" w:pos="288"/>
        </w:tabs>
        <w:ind w:firstLine="0"/>
        <w:jc w:val="left"/>
      </w:pPr>
    </w:p>
    <w:p w14:paraId="0C0596DE" w14:textId="77777777" w:rsidR="006D0304" w:rsidRDefault="006D0304" w:rsidP="00164459">
      <w:pPr>
        <w:pStyle w:val="Text"/>
        <w:tabs>
          <w:tab w:val="clear" w:pos="288"/>
        </w:tabs>
        <w:ind w:firstLine="0"/>
        <w:jc w:val="left"/>
      </w:pPr>
    </w:p>
    <w:p w14:paraId="4D798675" w14:textId="77777777" w:rsidR="006D0304" w:rsidRDefault="006D0304" w:rsidP="00164459">
      <w:pPr>
        <w:pStyle w:val="Text"/>
        <w:tabs>
          <w:tab w:val="clear" w:pos="288"/>
        </w:tabs>
        <w:ind w:firstLine="0"/>
        <w:jc w:val="left"/>
      </w:pPr>
    </w:p>
    <w:p w14:paraId="4A281F1A" w14:textId="77777777" w:rsidR="006D0304" w:rsidRDefault="006D0304" w:rsidP="00164459">
      <w:pPr>
        <w:pStyle w:val="Text"/>
        <w:tabs>
          <w:tab w:val="clear" w:pos="288"/>
        </w:tabs>
        <w:ind w:firstLine="0"/>
        <w:jc w:val="left"/>
      </w:pPr>
    </w:p>
    <w:p w14:paraId="003E182B" w14:textId="77777777" w:rsidR="006D0304" w:rsidRDefault="006D0304" w:rsidP="00164459">
      <w:pPr>
        <w:pStyle w:val="Text"/>
        <w:tabs>
          <w:tab w:val="clear" w:pos="288"/>
        </w:tabs>
        <w:ind w:firstLine="0"/>
        <w:jc w:val="left"/>
      </w:pPr>
    </w:p>
    <w:p w14:paraId="6931D66D" w14:textId="77777777" w:rsidR="000A6FCD" w:rsidRDefault="0051665E" w:rsidP="00164459">
      <w:pPr>
        <w:pStyle w:val="Text"/>
        <w:tabs>
          <w:tab w:val="clear" w:pos="288"/>
        </w:tabs>
        <w:ind w:firstLine="0"/>
        <w:jc w:val="left"/>
      </w:pPr>
      <w:r>
        <w:rPr>
          <w:noProof/>
        </w:rPr>
        <w:drawing>
          <wp:inline distT="0" distB="0" distL="0" distR="0" wp14:anchorId="4CDF8911" wp14:editId="369A2924">
            <wp:extent cx="2726055" cy="2404745"/>
            <wp:effectExtent l="0" t="0" r="0" b="8255"/>
            <wp:docPr id="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055" cy="2404745"/>
                    </a:xfrm>
                    <a:prstGeom prst="rect">
                      <a:avLst/>
                    </a:prstGeom>
                    <a:noFill/>
                    <a:ln>
                      <a:noFill/>
                    </a:ln>
                  </pic:spPr>
                </pic:pic>
              </a:graphicData>
            </a:graphic>
          </wp:inline>
        </w:drawing>
      </w:r>
      <w:r w:rsidR="000A6FCD">
        <w:t xml:space="preserve">   </w:t>
      </w:r>
      <w:r>
        <w:rPr>
          <w:noProof/>
        </w:rPr>
        <w:drawing>
          <wp:inline distT="0" distB="0" distL="0" distR="0" wp14:anchorId="53292D5B" wp14:editId="6DBDEFBF">
            <wp:extent cx="3073400" cy="2387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400" cy="2387600"/>
                    </a:xfrm>
                    <a:prstGeom prst="rect">
                      <a:avLst/>
                    </a:prstGeom>
                    <a:noFill/>
                    <a:ln>
                      <a:noFill/>
                    </a:ln>
                  </pic:spPr>
                </pic:pic>
              </a:graphicData>
            </a:graphic>
          </wp:inline>
        </w:drawing>
      </w:r>
    </w:p>
    <w:p w14:paraId="37FC0544" w14:textId="77777777" w:rsidR="000A6FCD" w:rsidRDefault="000A6FCD" w:rsidP="00164459">
      <w:pPr>
        <w:pStyle w:val="Text"/>
        <w:tabs>
          <w:tab w:val="clear" w:pos="288"/>
        </w:tabs>
        <w:ind w:firstLine="0"/>
        <w:jc w:val="left"/>
        <w:rPr>
          <w:b/>
          <w:sz w:val="16"/>
          <w:szCs w:val="16"/>
        </w:rPr>
      </w:pPr>
    </w:p>
    <w:p w14:paraId="5A62D89E" w14:textId="77777777" w:rsidR="000A6FCD" w:rsidRDefault="000A6FCD" w:rsidP="00164459">
      <w:pPr>
        <w:pStyle w:val="Text"/>
        <w:tabs>
          <w:tab w:val="clear" w:pos="288"/>
        </w:tabs>
        <w:ind w:firstLine="0"/>
        <w:jc w:val="left"/>
        <w:rPr>
          <w:b/>
        </w:rPr>
      </w:pPr>
      <w:r w:rsidRPr="00E527CC">
        <w:rPr>
          <w:b/>
        </w:rPr>
        <w:t xml:space="preserve">Figure 2.3: IOtech Personal Daq/56 USB Data </w:t>
      </w:r>
      <w:r>
        <w:rPr>
          <w:b/>
        </w:rPr>
        <w:tab/>
        <w:t xml:space="preserve">      Figure 2.4: SR-30 Temperature and Pressure Stations </w:t>
      </w:r>
    </w:p>
    <w:p w14:paraId="1D1D1A37" w14:textId="77777777" w:rsidR="000A6FCD" w:rsidRPr="00E527CC" w:rsidRDefault="000A6FCD" w:rsidP="00164459">
      <w:pPr>
        <w:pStyle w:val="Text"/>
        <w:tabs>
          <w:tab w:val="clear" w:pos="288"/>
        </w:tabs>
        <w:ind w:left="720" w:firstLine="0"/>
        <w:jc w:val="left"/>
        <w:rPr>
          <w:b/>
        </w:rPr>
      </w:pPr>
      <w:r>
        <w:rPr>
          <w:b/>
        </w:rPr>
        <w:t xml:space="preserve">     </w:t>
      </w:r>
      <w:r w:rsidRPr="00E527CC">
        <w:rPr>
          <w:b/>
        </w:rPr>
        <w:t>Acquisition Module</w:t>
      </w:r>
    </w:p>
    <w:p w14:paraId="00836A47" w14:textId="77777777" w:rsidR="000A6FCD" w:rsidRDefault="000A6FCD" w:rsidP="000510A0">
      <w:pPr>
        <w:pStyle w:val="NoSpacing"/>
        <w:rPr>
          <w:rFonts w:ascii="Times New Roman" w:hAnsi="Times New Roman"/>
          <w:b/>
          <w:sz w:val="20"/>
          <w:szCs w:val="20"/>
        </w:rPr>
      </w:pPr>
    </w:p>
    <w:p w14:paraId="4C90E568" w14:textId="77777777" w:rsidR="000A6FCD" w:rsidRPr="000510A0" w:rsidRDefault="000A6FCD" w:rsidP="000510A0">
      <w:pPr>
        <w:pStyle w:val="NoSpacing"/>
        <w:rPr>
          <w:rFonts w:ascii="Times New Roman" w:hAnsi="Times New Roman"/>
          <w:b/>
          <w:sz w:val="20"/>
          <w:szCs w:val="20"/>
        </w:rPr>
      </w:pPr>
      <w:r w:rsidRPr="00CA25FF">
        <w:rPr>
          <w:rFonts w:ascii="Times New Roman" w:hAnsi="Times New Roman"/>
          <w:b/>
          <w:sz w:val="20"/>
          <w:szCs w:val="20"/>
          <w:u w:val="single"/>
        </w:rPr>
        <w:lastRenderedPageBreak/>
        <w:t>Symbol  Function</w:t>
      </w:r>
      <w:r w:rsidRPr="000510A0">
        <w:rPr>
          <w:rFonts w:ascii="Times New Roman" w:hAnsi="Times New Roman"/>
          <w:b/>
          <w:sz w:val="20"/>
          <w:szCs w:val="20"/>
        </w:rPr>
        <w:t xml:space="preserve"> </w:t>
      </w:r>
      <w:r w:rsidRPr="000510A0">
        <w:rPr>
          <w:rFonts w:ascii="Times New Roman" w:hAnsi="Times New Roman"/>
          <w:b/>
          <w:sz w:val="20"/>
          <w:szCs w:val="20"/>
        </w:rPr>
        <w:tab/>
      </w:r>
      <w:r w:rsidRPr="000510A0">
        <w:rPr>
          <w:rFonts w:ascii="Times New Roman" w:hAnsi="Times New Roman"/>
          <w:b/>
          <w:sz w:val="20"/>
          <w:szCs w:val="20"/>
        </w:rPr>
        <w:tab/>
      </w:r>
      <w:r w:rsidRPr="000510A0">
        <w:rPr>
          <w:rFonts w:ascii="Times New Roman" w:hAnsi="Times New Roman"/>
          <w:b/>
          <w:sz w:val="20"/>
          <w:szCs w:val="20"/>
        </w:rPr>
        <w:tab/>
      </w:r>
      <w:r w:rsidRPr="000510A0">
        <w:rPr>
          <w:rFonts w:ascii="Times New Roman" w:hAnsi="Times New Roman"/>
          <w:b/>
          <w:sz w:val="20"/>
          <w:szCs w:val="20"/>
        </w:rPr>
        <w:tab/>
      </w:r>
      <w:r w:rsidRPr="000510A0">
        <w:rPr>
          <w:rFonts w:ascii="Times New Roman" w:hAnsi="Times New Roman"/>
          <w:b/>
          <w:sz w:val="20"/>
          <w:szCs w:val="20"/>
        </w:rPr>
        <w:tab/>
      </w:r>
      <w:r w:rsidRPr="000510A0">
        <w:rPr>
          <w:rFonts w:ascii="Times New Roman" w:hAnsi="Times New Roman"/>
          <w:b/>
          <w:sz w:val="20"/>
          <w:szCs w:val="20"/>
        </w:rPr>
        <w:tab/>
      </w:r>
      <w:r w:rsidRPr="00CA25FF">
        <w:rPr>
          <w:rFonts w:ascii="Times New Roman" w:hAnsi="Times New Roman"/>
          <w:b/>
          <w:sz w:val="20"/>
          <w:szCs w:val="20"/>
          <w:u w:val="single"/>
        </w:rPr>
        <w:t>Range</w:t>
      </w:r>
      <w:r w:rsidRPr="000510A0">
        <w:rPr>
          <w:rFonts w:ascii="Times New Roman" w:hAnsi="Times New Roman"/>
          <w:b/>
          <w:sz w:val="20"/>
          <w:szCs w:val="20"/>
        </w:rPr>
        <w:t xml:space="preserve"> </w:t>
      </w:r>
      <w:r w:rsidRPr="000510A0">
        <w:rPr>
          <w:rFonts w:ascii="Times New Roman" w:hAnsi="Times New Roman"/>
          <w:b/>
          <w:sz w:val="20"/>
          <w:szCs w:val="20"/>
        </w:rPr>
        <w:tab/>
      </w:r>
      <w:r w:rsidRPr="000510A0">
        <w:rPr>
          <w:rFonts w:ascii="Times New Roman" w:hAnsi="Times New Roman"/>
          <w:b/>
          <w:sz w:val="20"/>
          <w:szCs w:val="20"/>
        </w:rPr>
        <w:tab/>
      </w:r>
      <w:r w:rsidRPr="00CA25FF">
        <w:rPr>
          <w:rFonts w:ascii="Times New Roman" w:hAnsi="Times New Roman"/>
          <w:b/>
          <w:sz w:val="20"/>
          <w:szCs w:val="20"/>
          <w:u w:val="single"/>
        </w:rPr>
        <w:t>Output</w:t>
      </w:r>
      <w:r w:rsidRPr="000510A0">
        <w:rPr>
          <w:rFonts w:ascii="Times New Roman" w:hAnsi="Times New Roman"/>
          <w:b/>
          <w:sz w:val="20"/>
          <w:szCs w:val="20"/>
        </w:rPr>
        <w:t xml:space="preserve"> </w:t>
      </w:r>
      <w:r>
        <w:rPr>
          <w:rFonts w:ascii="Times New Roman" w:hAnsi="Times New Roman"/>
          <w:b/>
          <w:sz w:val="20"/>
          <w:szCs w:val="20"/>
        </w:rPr>
        <w:t xml:space="preserve">/ </w:t>
      </w:r>
      <w:r w:rsidRPr="00CA25FF">
        <w:rPr>
          <w:rFonts w:ascii="Times New Roman" w:hAnsi="Times New Roman"/>
          <w:b/>
          <w:sz w:val="20"/>
          <w:szCs w:val="20"/>
          <w:u w:val="single"/>
        </w:rPr>
        <w:t>Sensor</w:t>
      </w:r>
    </w:p>
    <w:p w14:paraId="6DBDA8C9"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P01</w:t>
      </w:r>
      <w:r w:rsidRPr="000510A0">
        <w:rPr>
          <w:rFonts w:ascii="Times New Roman" w:hAnsi="Times New Roman"/>
          <w:sz w:val="20"/>
          <w:szCs w:val="20"/>
        </w:rPr>
        <w:tab/>
        <w:t xml:space="preserve">Compressor inlet stagnation pressure  (gage pressure)     </w:t>
      </w:r>
      <w:r w:rsidRPr="000510A0">
        <w:rPr>
          <w:rFonts w:ascii="Times New Roman" w:hAnsi="Times New Roman"/>
          <w:sz w:val="20"/>
          <w:szCs w:val="20"/>
        </w:rPr>
        <w:tab/>
        <w:t xml:space="preserve">0-1 psig            </w:t>
      </w:r>
      <w:r w:rsidRPr="000510A0">
        <w:rPr>
          <w:rFonts w:ascii="Times New Roman" w:hAnsi="Times New Roman"/>
          <w:sz w:val="20"/>
          <w:szCs w:val="20"/>
        </w:rPr>
        <w:tab/>
        <w:t>0-14.4 mv</w:t>
      </w:r>
    </w:p>
    <w:p w14:paraId="200122CE"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P02</w:t>
      </w:r>
      <w:r w:rsidRPr="000510A0">
        <w:rPr>
          <w:rFonts w:ascii="Times New Roman" w:hAnsi="Times New Roman"/>
          <w:sz w:val="20"/>
          <w:szCs w:val="20"/>
        </w:rPr>
        <w:tab/>
        <w:t>Compressor exit stagnation pressure (pitot tube)</w:t>
      </w:r>
      <w:r w:rsidRPr="000510A0">
        <w:rPr>
          <w:rFonts w:ascii="Times New Roman" w:hAnsi="Times New Roman"/>
          <w:sz w:val="20"/>
          <w:szCs w:val="20"/>
        </w:rPr>
        <w:tab/>
        <w:t xml:space="preserve">      </w:t>
      </w:r>
      <w:r w:rsidRPr="000510A0">
        <w:rPr>
          <w:rFonts w:ascii="Times New Roman" w:hAnsi="Times New Roman"/>
          <w:sz w:val="20"/>
          <w:szCs w:val="20"/>
        </w:rPr>
        <w:tab/>
        <w:t xml:space="preserve">0-60 psig           </w:t>
      </w:r>
      <w:r w:rsidRPr="000510A0">
        <w:rPr>
          <w:rFonts w:ascii="Times New Roman" w:hAnsi="Times New Roman"/>
          <w:sz w:val="20"/>
          <w:szCs w:val="20"/>
        </w:rPr>
        <w:tab/>
        <w:t>0-60 mv</w:t>
      </w:r>
    </w:p>
    <w:p w14:paraId="66A0EF02"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P03</w:t>
      </w:r>
      <w:r w:rsidRPr="000510A0">
        <w:rPr>
          <w:rFonts w:ascii="Times New Roman" w:hAnsi="Times New Roman"/>
          <w:sz w:val="20"/>
          <w:szCs w:val="20"/>
        </w:rPr>
        <w:tab/>
        <w:t>Combustion chamber static pressure</w:t>
      </w:r>
      <w:r w:rsidRPr="000510A0">
        <w:rPr>
          <w:rFonts w:ascii="Times New Roman" w:hAnsi="Times New Roman"/>
          <w:sz w:val="20"/>
          <w:szCs w:val="20"/>
        </w:rPr>
        <w:tab/>
        <w:t xml:space="preserve">                             0-60 psig</w:t>
      </w:r>
      <w:r w:rsidRPr="000510A0">
        <w:rPr>
          <w:rFonts w:ascii="Times New Roman" w:hAnsi="Times New Roman"/>
          <w:sz w:val="20"/>
          <w:szCs w:val="20"/>
        </w:rPr>
        <w:tab/>
        <w:t>0-60 mv</w:t>
      </w:r>
    </w:p>
    <w:p w14:paraId="46FE0614"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P04</w:t>
      </w:r>
      <w:r w:rsidRPr="000510A0">
        <w:rPr>
          <w:rFonts w:ascii="Times New Roman" w:hAnsi="Times New Roman"/>
          <w:sz w:val="20"/>
          <w:szCs w:val="20"/>
        </w:rPr>
        <w:tab/>
        <w:t>Turbine exit stagnation pressure (pitot tube)</w:t>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t>0-5 psig</w:t>
      </w:r>
      <w:r w:rsidRPr="000510A0">
        <w:rPr>
          <w:rFonts w:ascii="Times New Roman" w:hAnsi="Times New Roman"/>
          <w:sz w:val="20"/>
          <w:szCs w:val="20"/>
        </w:rPr>
        <w:tab/>
      </w:r>
      <w:r w:rsidRPr="000510A0">
        <w:rPr>
          <w:rFonts w:ascii="Times New Roman" w:hAnsi="Times New Roman"/>
          <w:sz w:val="20"/>
          <w:szCs w:val="20"/>
        </w:rPr>
        <w:tab/>
        <w:t>0-50 mv</w:t>
      </w:r>
    </w:p>
    <w:p w14:paraId="1A3C0BC1"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P05</w:t>
      </w:r>
      <w:r w:rsidRPr="000510A0">
        <w:rPr>
          <w:rFonts w:ascii="Times New Roman" w:hAnsi="Times New Roman"/>
          <w:sz w:val="20"/>
          <w:szCs w:val="20"/>
        </w:rPr>
        <w:tab/>
        <w:t>Rear cone exit stagnation pressure (pitot tube)</w:t>
      </w:r>
      <w:r w:rsidRPr="000510A0">
        <w:rPr>
          <w:rFonts w:ascii="Times New Roman" w:hAnsi="Times New Roman"/>
          <w:sz w:val="20"/>
          <w:szCs w:val="20"/>
        </w:rPr>
        <w:tab/>
      </w:r>
      <w:r w:rsidRPr="000510A0">
        <w:rPr>
          <w:rFonts w:ascii="Times New Roman" w:hAnsi="Times New Roman"/>
          <w:sz w:val="20"/>
          <w:szCs w:val="20"/>
        </w:rPr>
        <w:tab/>
        <w:t>0-5 psig</w:t>
      </w:r>
      <w:r w:rsidRPr="000510A0">
        <w:rPr>
          <w:rFonts w:ascii="Times New Roman" w:hAnsi="Times New Roman"/>
          <w:sz w:val="20"/>
          <w:szCs w:val="20"/>
        </w:rPr>
        <w:tab/>
      </w:r>
      <w:r w:rsidRPr="000510A0">
        <w:rPr>
          <w:rFonts w:ascii="Times New Roman" w:hAnsi="Times New Roman"/>
          <w:sz w:val="20"/>
          <w:szCs w:val="20"/>
        </w:rPr>
        <w:tab/>
        <w:t>0-50 mv</w:t>
      </w:r>
    </w:p>
    <w:p w14:paraId="0C9BA077"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RPM</w:t>
      </w:r>
      <w:r w:rsidRPr="000510A0">
        <w:rPr>
          <w:rFonts w:ascii="Times New Roman" w:hAnsi="Times New Roman"/>
          <w:sz w:val="20"/>
          <w:szCs w:val="20"/>
        </w:rPr>
        <w:tab/>
        <w:t>revolutions per minute of turbine shaft</w:t>
      </w:r>
      <w:r w:rsidRPr="000510A0">
        <w:rPr>
          <w:rFonts w:ascii="Times New Roman" w:hAnsi="Times New Roman"/>
          <w:sz w:val="20"/>
          <w:szCs w:val="20"/>
        </w:rPr>
        <w:tab/>
        <w:t xml:space="preserve">                  </w:t>
      </w:r>
      <w:r w:rsidRPr="000510A0">
        <w:rPr>
          <w:rFonts w:ascii="Times New Roman" w:hAnsi="Times New Roman"/>
          <w:sz w:val="20"/>
          <w:szCs w:val="20"/>
        </w:rPr>
        <w:tab/>
        <w:t>0-90,000</w:t>
      </w:r>
    </w:p>
    <w:p w14:paraId="4967B54B"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FFS</w:t>
      </w:r>
      <w:r w:rsidRPr="000510A0">
        <w:rPr>
          <w:rFonts w:ascii="Times New Roman" w:hAnsi="Times New Roman"/>
          <w:sz w:val="20"/>
          <w:szCs w:val="20"/>
        </w:rPr>
        <w:tab/>
        <w:t>Fuel Flow sensor</w:t>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t xml:space="preserve"> l-150</w:t>
      </w:r>
      <w:r>
        <w:rPr>
          <w:rFonts w:ascii="Times New Roman" w:hAnsi="Times New Roman"/>
          <w:sz w:val="20"/>
          <w:szCs w:val="20"/>
        </w:rPr>
        <w:t xml:space="preserve"> gph</w:t>
      </w:r>
      <w:r w:rsidRPr="000510A0">
        <w:rPr>
          <w:rFonts w:ascii="Times New Roman" w:hAnsi="Times New Roman"/>
          <w:sz w:val="20"/>
          <w:szCs w:val="20"/>
        </w:rPr>
        <w:t xml:space="preserve">  </w:t>
      </w:r>
      <w:r w:rsidRPr="000510A0">
        <w:rPr>
          <w:rFonts w:ascii="Times New Roman" w:hAnsi="Times New Roman"/>
          <w:sz w:val="20"/>
          <w:szCs w:val="20"/>
        </w:rPr>
        <w:tab/>
        <w:t>K-type thermocouple</w:t>
      </w:r>
    </w:p>
    <w:p w14:paraId="2AA2E3B3"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T01</w:t>
      </w:r>
      <w:r w:rsidRPr="000510A0">
        <w:rPr>
          <w:rFonts w:ascii="Times New Roman" w:hAnsi="Times New Roman"/>
          <w:sz w:val="20"/>
          <w:szCs w:val="20"/>
        </w:rPr>
        <w:tab/>
        <w:t xml:space="preserve">Compressor inlet static temperature                           </w:t>
      </w:r>
      <w:r w:rsidRPr="000510A0">
        <w:rPr>
          <w:rFonts w:ascii="Times New Roman" w:hAnsi="Times New Roman"/>
          <w:sz w:val="20"/>
          <w:szCs w:val="20"/>
        </w:rPr>
        <w:tab/>
      </w:r>
      <w:r w:rsidRPr="000510A0">
        <w:rPr>
          <w:rFonts w:ascii="Times New Roman" w:hAnsi="Times New Roman"/>
          <w:sz w:val="20"/>
          <w:szCs w:val="20"/>
        </w:rPr>
        <w:tab/>
        <w:t xml:space="preserve">Deg. </w:t>
      </w:r>
      <w:r>
        <w:rPr>
          <w:rFonts w:ascii="Times New Roman" w:hAnsi="Times New Roman"/>
          <w:sz w:val="20"/>
          <w:szCs w:val="20"/>
        </w:rPr>
        <w:t>C</w:t>
      </w:r>
      <w:r w:rsidRPr="000510A0">
        <w:rPr>
          <w:rFonts w:ascii="Times New Roman" w:hAnsi="Times New Roman"/>
          <w:sz w:val="20"/>
          <w:szCs w:val="20"/>
        </w:rPr>
        <w:t xml:space="preserve">   </w:t>
      </w:r>
      <w:r w:rsidRPr="000510A0">
        <w:rPr>
          <w:rFonts w:ascii="Times New Roman" w:hAnsi="Times New Roman"/>
          <w:sz w:val="20"/>
          <w:szCs w:val="20"/>
        </w:rPr>
        <w:tab/>
      </w:r>
      <w:r w:rsidRPr="000510A0">
        <w:rPr>
          <w:rFonts w:ascii="Times New Roman" w:hAnsi="Times New Roman"/>
          <w:sz w:val="20"/>
          <w:szCs w:val="20"/>
        </w:rPr>
        <w:tab/>
        <w:t>K-type thermocouple</w:t>
      </w:r>
    </w:p>
    <w:p w14:paraId="4606219E"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T02</w:t>
      </w:r>
      <w:r w:rsidRPr="000510A0">
        <w:rPr>
          <w:rFonts w:ascii="Times New Roman" w:hAnsi="Times New Roman"/>
          <w:sz w:val="20"/>
          <w:szCs w:val="20"/>
        </w:rPr>
        <w:tab/>
        <w:t xml:space="preserve">Compressor stage exit stagnation temperature          </w:t>
      </w:r>
      <w:r w:rsidRPr="000510A0">
        <w:rPr>
          <w:rFonts w:ascii="Times New Roman" w:hAnsi="Times New Roman"/>
          <w:sz w:val="20"/>
          <w:szCs w:val="20"/>
        </w:rPr>
        <w:tab/>
      </w:r>
      <w:r w:rsidRPr="000510A0">
        <w:rPr>
          <w:rFonts w:ascii="Times New Roman" w:hAnsi="Times New Roman"/>
          <w:sz w:val="20"/>
          <w:szCs w:val="20"/>
        </w:rPr>
        <w:tab/>
        <w:t xml:space="preserve">Deg. </w:t>
      </w:r>
      <w:r>
        <w:rPr>
          <w:rFonts w:ascii="Times New Roman" w:hAnsi="Times New Roman"/>
          <w:sz w:val="20"/>
          <w:szCs w:val="20"/>
        </w:rPr>
        <w:t>C</w:t>
      </w:r>
      <w:r w:rsidRPr="000510A0">
        <w:rPr>
          <w:rFonts w:ascii="Times New Roman" w:hAnsi="Times New Roman"/>
          <w:sz w:val="20"/>
          <w:szCs w:val="20"/>
        </w:rPr>
        <w:t xml:space="preserve">   </w:t>
      </w:r>
      <w:r w:rsidRPr="000510A0">
        <w:rPr>
          <w:rFonts w:ascii="Times New Roman" w:hAnsi="Times New Roman"/>
          <w:sz w:val="20"/>
          <w:szCs w:val="20"/>
        </w:rPr>
        <w:tab/>
      </w:r>
      <w:r w:rsidRPr="000510A0">
        <w:rPr>
          <w:rFonts w:ascii="Times New Roman" w:hAnsi="Times New Roman"/>
          <w:sz w:val="20"/>
          <w:szCs w:val="20"/>
        </w:rPr>
        <w:tab/>
        <w:t xml:space="preserve">K-type thermocouple  </w:t>
      </w:r>
    </w:p>
    <w:p w14:paraId="74449132"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T03</w:t>
      </w:r>
      <w:r w:rsidRPr="000510A0">
        <w:rPr>
          <w:rFonts w:ascii="Times New Roman" w:hAnsi="Times New Roman"/>
          <w:sz w:val="20"/>
          <w:szCs w:val="20"/>
        </w:rPr>
        <w:tab/>
        <w:t>Turbine stage inlet stagnation temperature</w:t>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t xml:space="preserve">Deg. </w:t>
      </w:r>
      <w:r>
        <w:rPr>
          <w:rFonts w:ascii="Times New Roman" w:hAnsi="Times New Roman"/>
          <w:sz w:val="20"/>
          <w:szCs w:val="20"/>
        </w:rPr>
        <w:t>C</w:t>
      </w:r>
      <w:r w:rsidRPr="000510A0">
        <w:rPr>
          <w:rFonts w:ascii="Times New Roman" w:hAnsi="Times New Roman"/>
          <w:sz w:val="20"/>
          <w:szCs w:val="20"/>
        </w:rPr>
        <w:tab/>
      </w:r>
      <w:r w:rsidRPr="000510A0">
        <w:rPr>
          <w:rFonts w:ascii="Times New Roman" w:hAnsi="Times New Roman"/>
          <w:sz w:val="20"/>
          <w:szCs w:val="20"/>
        </w:rPr>
        <w:tab/>
        <w:t>K-type thermocouple</w:t>
      </w:r>
    </w:p>
    <w:p w14:paraId="05833376"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T04</w:t>
      </w:r>
      <w:r w:rsidRPr="000510A0">
        <w:rPr>
          <w:rFonts w:ascii="Times New Roman" w:hAnsi="Times New Roman"/>
          <w:sz w:val="20"/>
          <w:szCs w:val="20"/>
        </w:rPr>
        <w:tab/>
        <w:t>Turbine stage exit stagnation temperature</w:t>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t xml:space="preserve">Deg. </w:t>
      </w:r>
      <w:r>
        <w:rPr>
          <w:rFonts w:ascii="Times New Roman" w:hAnsi="Times New Roman"/>
          <w:sz w:val="20"/>
          <w:szCs w:val="20"/>
        </w:rPr>
        <w:t>C</w:t>
      </w:r>
      <w:r w:rsidRPr="000510A0">
        <w:rPr>
          <w:rFonts w:ascii="Times New Roman" w:hAnsi="Times New Roman"/>
          <w:sz w:val="20"/>
          <w:szCs w:val="20"/>
        </w:rPr>
        <w:tab/>
      </w:r>
      <w:r w:rsidRPr="000510A0">
        <w:rPr>
          <w:rFonts w:ascii="Times New Roman" w:hAnsi="Times New Roman"/>
          <w:sz w:val="20"/>
          <w:szCs w:val="20"/>
        </w:rPr>
        <w:tab/>
        <w:t>K-type thermocouple</w:t>
      </w:r>
    </w:p>
    <w:p w14:paraId="1559F8EE"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T05</w:t>
      </w:r>
      <w:r w:rsidRPr="000510A0">
        <w:rPr>
          <w:rFonts w:ascii="Times New Roman" w:hAnsi="Times New Roman"/>
          <w:sz w:val="20"/>
          <w:szCs w:val="20"/>
        </w:rPr>
        <w:tab/>
        <w:t>Exhaust gas stagnation temperature</w:t>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t xml:space="preserve">Deg. </w:t>
      </w:r>
      <w:r>
        <w:rPr>
          <w:rFonts w:ascii="Times New Roman" w:hAnsi="Times New Roman"/>
          <w:sz w:val="20"/>
          <w:szCs w:val="20"/>
        </w:rPr>
        <w:t>C</w:t>
      </w:r>
      <w:r w:rsidRPr="000510A0">
        <w:rPr>
          <w:rFonts w:ascii="Times New Roman" w:hAnsi="Times New Roman"/>
          <w:sz w:val="20"/>
          <w:szCs w:val="20"/>
        </w:rPr>
        <w:tab/>
      </w:r>
      <w:r w:rsidRPr="000510A0">
        <w:rPr>
          <w:rFonts w:ascii="Times New Roman" w:hAnsi="Times New Roman"/>
          <w:sz w:val="20"/>
          <w:szCs w:val="20"/>
        </w:rPr>
        <w:tab/>
        <w:t>K-type thermocouple</w:t>
      </w:r>
    </w:p>
    <w:p w14:paraId="37AF8BBE"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Thrust</w:t>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t xml:space="preserve">Pounds              </w:t>
      </w:r>
      <w:r w:rsidRPr="000510A0">
        <w:rPr>
          <w:rFonts w:ascii="Times New Roman" w:hAnsi="Times New Roman"/>
          <w:sz w:val="20"/>
          <w:szCs w:val="20"/>
        </w:rPr>
        <w:tab/>
        <w:t>Load Cell</w:t>
      </w:r>
    </w:p>
    <w:p w14:paraId="6490C439"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TSFC</w:t>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t>calculated</w:t>
      </w:r>
    </w:p>
    <w:p w14:paraId="20C4B47F"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Specific Impulse</w:t>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r>
      <w:r w:rsidRPr="000510A0">
        <w:rPr>
          <w:rFonts w:ascii="Times New Roman" w:hAnsi="Times New Roman"/>
          <w:sz w:val="20"/>
          <w:szCs w:val="20"/>
        </w:rPr>
        <w:tab/>
        <w:t>calculated</w:t>
      </w:r>
    </w:p>
    <w:p w14:paraId="354D344B" w14:textId="77777777" w:rsidR="000A6FCD" w:rsidRPr="000510A0" w:rsidRDefault="000A6FCD" w:rsidP="000510A0">
      <w:pPr>
        <w:pStyle w:val="NoSpacing"/>
        <w:rPr>
          <w:rFonts w:ascii="Times New Roman" w:hAnsi="Times New Roman"/>
          <w:sz w:val="20"/>
          <w:szCs w:val="20"/>
        </w:rPr>
      </w:pPr>
      <w:r w:rsidRPr="000510A0">
        <w:rPr>
          <w:rFonts w:ascii="Times New Roman" w:hAnsi="Times New Roman"/>
          <w:sz w:val="20"/>
          <w:szCs w:val="20"/>
        </w:rPr>
        <w:t>Inlet Nozzle Throat Diameter @ station 1 = 2.78</w:t>
      </w:r>
      <w:r>
        <w:rPr>
          <w:rFonts w:ascii="Times New Roman" w:hAnsi="Times New Roman"/>
          <w:sz w:val="20"/>
          <w:szCs w:val="20"/>
        </w:rPr>
        <w:t>”</w:t>
      </w:r>
      <w:r>
        <w:rPr>
          <w:rFonts w:ascii="Times New Roman" w:hAnsi="Times New Roman"/>
          <w:sz w:val="20"/>
          <w:szCs w:val="20"/>
        </w:rPr>
        <w:tab/>
      </w:r>
      <w:r>
        <w:rPr>
          <w:rFonts w:ascii="Times New Roman" w:hAnsi="Times New Roman"/>
          <w:sz w:val="20"/>
          <w:szCs w:val="20"/>
        </w:rPr>
        <w:tab/>
        <w:t>E</w:t>
      </w:r>
      <w:r w:rsidRPr="000510A0">
        <w:rPr>
          <w:rFonts w:ascii="Times New Roman" w:hAnsi="Times New Roman"/>
          <w:sz w:val="20"/>
          <w:szCs w:val="20"/>
        </w:rPr>
        <w:t>xhaust Nozzle Diameter @ station 5 = 2.1875</w:t>
      </w:r>
      <w:r>
        <w:rPr>
          <w:rFonts w:ascii="Times New Roman" w:hAnsi="Times New Roman"/>
          <w:sz w:val="20"/>
          <w:szCs w:val="20"/>
        </w:rPr>
        <w:t>”</w:t>
      </w:r>
    </w:p>
    <w:p w14:paraId="6DDBF803" w14:textId="77777777" w:rsidR="000A6FCD" w:rsidRDefault="000A6FCD" w:rsidP="00CA25FF">
      <w:pPr>
        <w:pStyle w:val="NoSpacing"/>
        <w:rPr>
          <w:rFonts w:ascii="Times New Roman" w:hAnsi="Times New Roman"/>
          <w:b/>
          <w:sz w:val="20"/>
          <w:szCs w:val="20"/>
        </w:rPr>
      </w:pPr>
    </w:p>
    <w:p w14:paraId="2AC671F8" w14:textId="77777777" w:rsidR="000A6FCD" w:rsidRDefault="000A6FCD" w:rsidP="00CA25FF">
      <w:pPr>
        <w:pStyle w:val="NoSpacing"/>
        <w:jc w:val="center"/>
        <w:rPr>
          <w:rFonts w:ascii="Times New Roman" w:hAnsi="Times New Roman"/>
          <w:b/>
          <w:sz w:val="20"/>
          <w:szCs w:val="20"/>
        </w:rPr>
      </w:pPr>
      <w:r w:rsidRPr="009A4B75">
        <w:rPr>
          <w:rFonts w:ascii="Times New Roman" w:hAnsi="Times New Roman"/>
          <w:b/>
          <w:sz w:val="20"/>
          <w:szCs w:val="20"/>
        </w:rPr>
        <w:t>Table 2.1 - Sensor Parameters</w:t>
      </w:r>
    </w:p>
    <w:p w14:paraId="1A0EF9B5" w14:textId="77777777" w:rsidR="006D0304" w:rsidRDefault="006D0304" w:rsidP="00CA25FF">
      <w:pPr>
        <w:pStyle w:val="NoSpacing"/>
        <w:jc w:val="center"/>
        <w:rPr>
          <w:rFonts w:ascii="Times New Roman" w:hAnsi="Times New Roman"/>
          <w:b/>
          <w:sz w:val="20"/>
          <w:szCs w:val="20"/>
        </w:rPr>
      </w:pPr>
    </w:p>
    <w:p w14:paraId="4B8E5A96" w14:textId="77777777" w:rsidR="006D0304" w:rsidRPr="009A4B75" w:rsidRDefault="006D0304" w:rsidP="00CA25FF">
      <w:pPr>
        <w:pStyle w:val="NoSpacing"/>
        <w:jc w:val="center"/>
        <w:rPr>
          <w:rFonts w:ascii="Times New Roman" w:hAnsi="Times New Roman"/>
          <w:b/>
          <w:sz w:val="20"/>
          <w:szCs w:val="20"/>
        </w:rPr>
      </w:pPr>
    </w:p>
    <w:p w14:paraId="2F36116C" w14:textId="77777777" w:rsidR="000A6FCD" w:rsidRDefault="000A6FCD" w:rsidP="00734002">
      <w:pPr>
        <w:pStyle w:val="Text"/>
        <w:numPr>
          <w:ilvl w:val="0"/>
          <w:numId w:val="5"/>
        </w:numPr>
        <w:tabs>
          <w:tab w:val="clear" w:pos="288"/>
          <w:tab w:val="left" w:pos="360"/>
        </w:tabs>
        <w:rPr>
          <w:b/>
          <w:sz w:val="22"/>
          <w:szCs w:val="22"/>
        </w:rPr>
      </w:pPr>
      <w:r w:rsidRPr="00D4393F">
        <w:rPr>
          <w:b/>
          <w:sz w:val="22"/>
          <w:szCs w:val="22"/>
        </w:rPr>
        <w:t>Laboratory Experiment Procedure</w:t>
      </w:r>
    </w:p>
    <w:p w14:paraId="48472969" w14:textId="77777777" w:rsidR="000A6FCD" w:rsidRPr="00D4393F" w:rsidRDefault="000A6FCD" w:rsidP="00E55B1D">
      <w:pPr>
        <w:pStyle w:val="Text"/>
        <w:tabs>
          <w:tab w:val="clear" w:pos="288"/>
          <w:tab w:val="left" w:pos="360"/>
        </w:tabs>
        <w:ind w:firstLine="0"/>
        <w:rPr>
          <w:b/>
          <w:sz w:val="22"/>
          <w:szCs w:val="22"/>
        </w:rPr>
      </w:pPr>
      <w:r w:rsidRPr="00D4393F">
        <w:rPr>
          <w:b/>
          <w:sz w:val="22"/>
          <w:szCs w:val="22"/>
        </w:rPr>
        <w:tab/>
        <w:t>3.1</w:t>
      </w:r>
      <w:r w:rsidRPr="00D4393F">
        <w:rPr>
          <w:b/>
          <w:sz w:val="22"/>
          <w:szCs w:val="22"/>
        </w:rPr>
        <w:tab/>
        <w:t>Preparation</w:t>
      </w:r>
    </w:p>
    <w:p w14:paraId="6D0C7E6E" w14:textId="77777777" w:rsidR="000A6FCD" w:rsidRPr="00E55B1D" w:rsidRDefault="000A6FCD" w:rsidP="00E55B1D">
      <w:pPr>
        <w:pStyle w:val="Text"/>
        <w:tabs>
          <w:tab w:val="clear" w:pos="288"/>
          <w:tab w:val="left" w:pos="360"/>
        </w:tabs>
        <w:ind w:firstLine="0"/>
        <w:rPr>
          <w:b/>
        </w:rPr>
      </w:pPr>
    </w:p>
    <w:p w14:paraId="135B2146" w14:textId="77777777" w:rsidR="000A6FCD" w:rsidRDefault="000A6FCD" w:rsidP="00E55B1D">
      <w:pPr>
        <w:pStyle w:val="Text"/>
        <w:tabs>
          <w:tab w:val="clear" w:pos="288"/>
          <w:tab w:val="left" w:pos="360"/>
        </w:tabs>
        <w:ind w:firstLine="0"/>
      </w:pPr>
      <w:r>
        <w:tab/>
      </w:r>
      <w:r>
        <w:tab/>
        <w:t xml:space="preserve">The class will be divided into teams of 5 to 6 students. Each team will choose a Lead Test Engineer. The </w:t>
      </w:r>
      <w:r>
        <w:tab/>
        <w:t>Lead Test Engineer will assign the remaining members the following responsibilities:</w:t>
      </w:r>
    </w:p>
    <w:p w14:paraId="2A182FB5" w14:textId="77777777" w:rsidR="000A6FCD" w:rsidRDefault="000A6FCD" w:rsidP="00FE5087">
      <w:pPr>
        <w:pStyle w:val="Text"/>
        <w:tabs>
          <w:tab w:val="clear" w:pos="288"/>
          <w:tab w:val="left" w:pos="360"/>
        </w:tabs>
        <w:ind w:left="720" w:firstLine="0"/>
      </w:pPr>
    </w:p>
    <w:p w14:paraId="7CEAEBD9" w14:textId="77777777" w:rsidR="000A6FCD" w:rsidRDefault="000A6FCD" w:rsidP="00A55211">
      <w:pPr>
        <w:pStyle w:val="Text"/>
        <w:numPr>
          <w:ilvl w:val="0"/>
          <w:numId w:val="2"/>
        </w:numPr>
        <w:tabs>
          <w:tab w:val="clear" w:pos="288"/>
          <w:tab w:val="left" w:pos="360"/>
        </w:tabs>
      </w:pPr>
      <w:r>
        <w:t>Safety Engineer – fire safety, emergency routes, foreign object debris</w:t>
      </w:r>
    </w:p>
    <w:p w14:paraId="5B66CD68" w14:textId="77777777" w:rsidR="000A6FCD" w:rsidRDefault="000A6FCD" w:rsidP="00F647C1">
      <w:pPr>
        <w:pStyle w:val="Text"/>
        <w:numPr>
          <w:ilvl w:val="0"/>
          <w:numId w:val="2"/>
        </w:numPr>
        <w:tabs>
          <w:tab w:val="clear" w:pos="288"/>
          <w:tab w:val="left" w:pos="360"/>
        </w:tabs>
      </w:pPr>
      <w:r>
        <w:t xml:space="preserve">DAQ Engineer – sets up and controls data acquisition </w:t>
      </w:r>
    </w:p>
    <w:p w14:paraId="11E2E613" w14:textId="77777777" w:rsidR="000A6FCD" w:rsidRDefault="000A6FCD" w:rsidP="008E0730">
      <w:pPr>
        <w:pStyle w:val="Text"/>
        <w:numPr>
          <w:ilvl w:val="0"/>
          <w:numId w:val="2"/>
        </w:numPr>
        <w:tabs>
          <w:tab w:val="clear" w:pos="288"/>
          <w:tab w:val="left" w:pos="360"/>
        </w:tabs>
      </w:pPr>
      <w:r>
        <w:t>Certification Engineer – logs initial and final engine conditions, documents procedure</w:t>
      </w:r>
    </w:p>
    <w:p w14:paraId="48A131D5" w14:textId="77777777" w:rsidR="000A6FCD" w:rsidRDefault="000A6FCD" w:rsidP="00A52D09">
      <w:pPr>
        <w:pStyle w:val="Text"/>
        <w:numPr>
          <w:ilvl w:val="0"/>
          <w:numId w:val="2"/>
        </w:numPr>
        <w:tabs>
          <w:tab w:val="clear" w:pos="288"/>
          <w:tab w:val="left" w:pos="360"/>
        </w:tabs>
      </w:pPr>
      <w:r>
        <w:t>Controls Engineer – operates engine throttle</w:t>
      </w:r>
    </w:p>
    <w:p w14:paraId="6B01846E" w14:textId="77777777" w:rsidR="000A6FCD" w:rsidRDefault="000A6FCD" w:rsidP="00F647C1">
      <w:pPr>
        <w:pStyle w:val="Text"/>
        <w:numPr>
          <w:ilvl w:val="0"/>
          <w:numId w:val="2"/>
        </w:numPr>
        <w:tabs>
          <w:tab w:val="clear" w:pos="288"/>
          <w:tab w:val="left" w:pos="360"/>
        </w:tabs>
      </w:pPr>
      <w:r>
        <w:t xml:space="preserve">Operations Engineer – steps controls engineer through auto-start, operation, and stop sequence </w:t>
      </w:r>
    </w:p>
    <w:p w14:paraId="344257D0" w14:textId="77777777" w:rsidR="000A6FCD" w:rsidRPr="00FB5B5C" w:rsidRDefault="000A6FCD" w:rsidP="00E55B1D">
      <w:pPr>
        <w:pStyle w:val="Text"/>
        <w:tabs>
          <w:tab w:val="clear" w:pos="288"/>
          <w:tab w:val="left" w:pos="360"/>
        </w:tabs>
        <w:ind w:firstLine="0"/>
      </w:pPr>
    </w:p>
    <w:p w14:paraId="702F971C" w14:textId="77777777" w:rsidR="000A6FCD" w:rsidRPr="00430FBB" w:rsidRDefault="000A6FCD" w:rsidP="00430FBB">
      <w:pPr>
        <w:pStyle w:val="NoSpacing"/>
        <w:ind w:left="360" w:firstLine="360"/>
        <w:rPr>
          <w:rFonts w:ascii="Times New Roman" w:hAnsi="Times New Roman"/>
          <w:sz w:val="20"/>
          <w:szCs w:val="20"/>
        </w:rPr>
      </w:pPr>
      <w:r w:rsidRPr="00430FBB">
        <w:rPr>
          <w:rFonts w:ascii="Times New Roman" w:hAnsi="Times New Roman"/>
          <w:sz w:val="20"/>
          <w:szCs w:val="20"/>
        </w:rPr>
        <w:t xml:space="preserve">At the designated time, each team will begin the procedure with a brief </w:t>
      </w:r>
      <w:r>
        <w:rPr>
          <w:rFonts w:ascii="Times New Roman" w:hAnsi="Times New Roman"/>
          <w:sz w:val="20"/>
          <w:szCs w:val="20"/>
        </w:rPr>
        <w:t xml:space="preserve">safety </w:t>
      </w:r>
      <w:r w:rsidRPr="00430FBB">
        <w:rPr>
          <w:rFonts w:ascii="Times New Roman" w:hAnsi="Times New Roman"/>
          <w:sz w:val="20"/>
          <w:szCs w:val="20"/>
        </w:rPr>
        <w:t xml:space="preserve">meeting </w:t>
      </w:r>
      <w:r>
        <w:rPr>
          <w:rFonts w:ascii="Times New Roman" w:hAnsi="Times New Roman"/>
          <w:sz w:val="20"/>
          <w:szCs w:val="20"/>
        </w:rPr>
        <w:t xml:space="preserve">with the Laboratory Technician </w:t>
      </w:r>
      <w:r w:rsidRPr="00430FBB">
        <w:rPr>
          <w:rFonts w:ascii="Times New Roman" w:hAnsi="Times New Roman"/>
          <w:sz w:val="20"/>
          <w:szCs w:val="20"/>
        </w:rPr>
        <w:t>around the IOtech Personal Daq/56 USB Data Acquisition Module</w:t>
      </w:r>
      <w:r>
        <w:rPr>
          <w:rFonts w:ascii="Times New Roman" w:hAnsi="Times New Roman"/>
          <w:sz w:val="20"/>
          <w:szCs w:val="20"/>
        </w:rPr>
        <w:t xml:space="preserve"> (Figure 2.3). This is also an opportunity for the entire team to become acquainted with the instrumentation of the SR-30 Jet Engine, the sensor measurement interface, and the data acquisition procedure.</w:t>
      </w:r>
    </w:p>
    <w:p w14:paraId="6CC4F120" w14:textId="77777777" w:rsidR="000A6FCD" w:rsidRPr="00FB5B5C" w:rsidRDefault="000A6FCD" w:rsidP="00FB5B5C">
      <w:pPr>
        <w:pStyle w:val="Text"/>
        <w:tabs>
          <w:tab w:val="clear" w:pos="288"/>
          <w:tab w:val="left" w:pos="360"/>
        </w:tabs>
        <w:ind w:firstLine="0"/>
      </w:pPr>
    </w:p>
    <w:p w14:paraId="5A633E74" w14:textId="77777777" w:rsidR="000A6FCD" w:rsidRDefault="000A6FCD" w:rsidP="00E0366D">
      <w:pPr>
        <w:pStyle w:val="Text"/>
        <w:tabs>
          <w:tab w:val="clear" w:pos="288"/>
          <w:tab w:val="left" w:pos="360"/>
        </w:tabs>
        <w:ind w:firstLine="0"/>
        <w:rPr>
          <w:b/>
          <w:sz w:val="22"/>
          <w:szCs w:val="22"/>
        </w:rPr>
      </w:pPr>
      <w:r w:rsidRPr="00D4393F">
        <w:rPr>
          <w:b/>
          <w:sz w:val="22"/>
          <w:szCs w:val="22"/>
        </w:rPr>
        <w:tab/>
      </w:r>
      <w:r>
        <w:rPr>
          <w:b/>
          <w:sz w:val="22"/>
          <w:szCs w:val="22"/>
        </w:rPr>
        <w:t>3.3</w:t>
      </w:r>
      <w:r w:rsidRPr="00D4393F">
        <w:rPr>
          <w:b/>
          <w:sz w:val="22"/>
          <w:szCs w:val="22"/>
        </w:rPr>
        <w:tab/>
      </w:r>
      <w:r>
        <w:rPr>
          <w:b/>
          <w:sz w:val="22"/>
          <w:szCs w:val="22"/>
        </w:rPr>
        <w:t xml:space="preserve">SR-30 MiniLab </w:t>
      </w:r>
      <w:r w:rsidRPr="006D0304">
        <w:rPr>
          <w:b/>
          <w:sz w:val="22"/>
          <w:szCs w:val="22"/>
          <w:u w:val="single"/>
        </w:rPr>
        <w:t>Normal</w:t>
      </w:r>
      <w:r w:rsidRPr="00D4393F">
        <w:rPr>
          <w:b/>
          <w:sz w:val="22"/>
          <w:szCs w:val="22"/>
        </w:rPr>
        <w:t xml:space="preserve"> Operation Procedure</w:t>
      </w:r>
      <w:r>
        <w:rPr>
          <w:b/>
          <w:sz w:val="22"/>
          <w:szCs w:val="22"/>
        </w:rPr>
        <w:t xml:space="preserve"> (Operations Engineer)</w:t>
      </w:r>
    </w:p>
    <w:p w14:paraId="2C5FBC49" w14:textId="77777777" w:rsidR="000A6FCD" w:rsidRPr="00D4393F" w:rsidRDefault="000A6FCD" w:rsidP="00E0366D">
      <w:pPr>
        <w:pStyle w:val="Text"/>
        <w:tabs>
          <w:tab w:val="clear" w:pos="288"/>
          <w:tab w:val="left" w:pos="360"/>
        </w:tabs>
        <w:ind w:firstLine="0"/>
        <w:rPr>
          <w:b/>
          <w:sz w:val="22"/>
          <w:szCs w:val="22"/>
        </w:rPr>
      </w:pPr>
    </w:p>
    <w:p w14:paraId="6FC715AE" w14:textId="77777777" w:rsidR="000A6FCD" w:rsidRPr="00E0366D" w:rsidRDefault="000A6FCD" w:rsidP="00E0366D">
      <w:pPr>
        <w:pStyle w:val="ListParagraph"/>
        <w:numPr>
          <w:ilvl w:val="0"/>
          <w:numId w:val="6"/>
        </w:numPr>
        <w:spacing w:after="0" w:line="240" w:lineRule="auto"/>
        <w:rPr>
          <w:rFonts w:ascii="Times New Roman" w:hAnsi="Times New Roman"/>
          <w:sz w:val="20"/>
          <w:szCs w:val="20"/>
        </w:rPr>
      </w:pPr>
      <w:r w:rsidRPr="00E0366D">
        <w:rPr>
          <w:rFonts w:ascii="Times New Roman" w:hAnsi="Times New Roman"/>
          <w:sz w:val="20"/>
          <w:szCs w:val="20"/>
        </w:rPr>
        <w:t>Engine Set-up</w:t>
      </w:r>
      <w:r>
        <w:rPr>
          <w:rFonts w:ascii="Times New Roman" w:hAnsi="Times New Roman"/>
          <w:sz w:val="20"/>
          <w:szCs w:val="20"/>
        </w:rPr>
        <w:t xml:space="preserve"> Procedure (Team)</w:t>
      </w:r>
    </w:p>
    <w:p w14:paraId="4397BA42"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Position MiniLab™ cabinet in an open, well-ventilated area.</w:t>
      </w:r>
    </w:p>
    <w:p w14:paraId="2ED14E2B"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Ensure exhaust stream is directed away from any enclosed spaces.</w:t>
      </w:r>
    </w:p>
    <w:p w14:paraId="2EB09972"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Exhaust stream exits to the right, when facing the controls.</w:t>
      </w:r>
    </w:p>
    <w:p w14:paraId="47FB6B60"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Connect USB and 120VACcables to the appropriate ports.</w:t>
      </w:r>
    </w:p>
    <w:p w14:paraId="13532E39"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Connect USB cable to computer.</w:t>
      </w:r>
    </w:p>
    <w:p w14:paraId="79210D35"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Turn computer on and load pDaq program.</w:t>
      </w:r>
    </w:p>
    <w:p w14:paraId="0404958E"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Connect shop air hose to receptacle in the back of the cabinet.</w:t>
      </w:r>
    </w:p>
    <w:p w14:paraId="3EEA2042"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Verify that air hose is pressurized</w:t>
      </w:r>
    </w:p>
    <w:p w14:paraId="36E45C3E"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If pressure gage on control panel does not read any pressure, ensure that the valve to the compressor is open.</w:t>
      </w:r>
    </w:p>
    <w:p w14:paraId="71B38F50"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If valve is open and no pressure is registered on the control panel, consult professor or department technician.</w:t>
      </w:r>
    </w:p>
    <w:p w14:paraId="108DD345" w14:textId="77777777" w:rsidR="000A6FCD" w:rsidRPr="00E0366D" w:rsidRDefault="000A6FCD" w:rsidP="00E0366D">
      <w:pPr>
        <w:pStyle w:val="ListParagraph"/>
        <w:rPr>
          <w:rFonts w:ascii="Times New Roman" w:hAnsi="Times New Roman"/>
          <w:sz w:val="20"/>
          <w:szCs w:val="20"/>
        </w:rPr>
      </w:pPr>
    </w:p>
    <w:p w14:paraId="2BEEC46D" w14:textId="77777777" w:rsidR="000A6FCD" w:rsidRPr="00E0366D" w:rsidRDefault="000A6FCD" w:rsidP="00E0366D">
      <w:pPr>
        <w:pStyle w:val="ListParagraph"/>
        <w:numPr>
          <w:ilvl w:val="0"/>
          <w:numId w:val="6"/>
        </w:numPr>
        <w:spacing w:after="0" w:line="240" w:lineRule="auto"/>
        <w:rPr>
          <w:rFonts w:ascii="Times New Roman" w:hAnsi="Times New Roman"/>
          <w:sz w:val="20"/>
          <w:szCs w:val="20"/>
        </w:rPr>
      </w:pPr>
      <w:r w:rsidRPr="00E0366D">
        <w:rPr>
          <w:rFonts w:ascii="Times New Roman" w:hAnsi="Times New Roman"/>
          <w:sz w:val="20"/>
          <w:szCs w:val="20"/>
        </w:rPr>
        <w:t>Pre-Start</w:t>
      </w:r>
      <w:r>
        <w:rPr>
          <w:rFonts w:ascii="Times New Roman" w:hAnsi="Times New Roman"/>
          <w:sz w:val="20"/>
          <w:szCs w:val="20"/>
        </w:rPr>
        <w:t xml:space="preserve"> Procedure (Safety Engineer)</w:t>
      </w:r>
    </w:p>
    <w:p w14:paraId="01F25295"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lastRenderedPageBreak/>
        <w:t>Remove all foreign object debris (FOD) from the engine enclosure.</w:t>
      </w:r>
    </w:p>
    <w:p w14:paraId="4856CE75"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Ensure that no FOD can enter the intake during operation.</w:t>
      </w:r>
    </w:p>
    <w:p w14:paraId="453B3E6A"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Ensure that all operators and observers are wearing appropriate hearing protection.</w:t>
      </w:r>
    </w:p>
    <w:p w14:paraId="0CD6462C"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Locate nearest fire extinguisher and be familiar with its operation.</w:t>
      </w:r>
    </w:p>
    <w:p w14:paraId="134EBB69"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Insert master key and leave in the “OFF” position.</w:t>
      </w:r>
    </w:p>
    <w:p w14:paraId="4E78722D"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Check fluid levels</w:t>
      </w:r>
    </w:p>
    <w:p w14:paraId="7DC109AD"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Fuel : At least 3 gallons (half tank)</w:t>
      </w:r>
    </w:p>
    <w:p w14:paraId="719D302D"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Oil : Level approximately 1-inch below fill spout</w:t>
      </w:r>
    </w:p>
    <w:p w14:paraId="364E11C7"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Ensure air pressure is between 100 and 130 psi</w:t>
      </w:r>
    </w:p>
    <w:p w14:paraId="6C0CDAA1"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If not, followair cleaning</w:t>
      </w:r>
      <w:r>
        <w:rPr>
          <w:rFonts w:ascii="Times New Roman" w:hAnsi="Times New Roman"/>
          <w:sz w:val="20"/>
          <w:szCs w:val="20"/>
        </w:rPr>
        <w:t xml:space="preserve"> </w:t>
      </w:r>
      <w:r w:rsidRPr="00E0366D">
        <w:rPr>
          <w:rFonts w:ascii="Times New Roman" w:hAnsi="Times New Roman"/>
          <w:sz w:val="20"/>
          <w:szCs w:val="20"/>
        </w:rPr>
        <w:t>procedure.  (see Irregular Operation Procedure)</w:t>
      </w:r>
    </w:p>
    <w:p w14:paraId="442C3C70"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Verify that</w:t>
      </w:r>
      <w:r>
        <w:rPr>
          <w:rFonts w:ascii="Times New Roman" w:hAnsi="Times New Roman"/>
          <w:sz w:val="20"/>
          <w:szCs w:val="20"/>
        </w:rPr>
        <w:t xml:space="preserve"> </w:t>
      </w:r>
      <w:r w:rsidRPr="00E0366D">
        <w:rPr>
          <w:rFonts w:ascii="Times New Roman" w:hAnsi="Times New Roman"/>
          <w:sz w:val="20"/>
          <w:szCs w:val="20"/>
        </w:rPr>
        <w:t>pDaq program is running and armed to collect data.</w:t>
      </w:r>
    </w:p>
    <w:p w14:paraId="70176888" w14:textId="77777777" w:rsidR="000A6FCD" w:rsidRPr="00E0366D" w:rsidRDefault="000A6FCD" w:rsidP="00E0366D">
      <w:pPr>
        <w:pStyle w:val="ListParagraph"/>
        <w:rPr>
          <w:rFonts w:ascii="Times New Roman" w:hAnsi="Times New Roman"/>
          <w:sz w:val="20"/>
          <w:szCs w:val="20"/>
        </w:rPr>
      </w:pPr>
    </w:p>
    <w:p w14:paraId="4D120D0F" w14:textId="77777777" w:rsidR="000A6FCD" w:rsidRPr="00E0366D" w:rsidRDefault="000A6FCD" w:rsidP="00E0366D">
      <w:pPr>
        <w:pStyle w:val="ListParagraph"/>
        <w:numPr>
          <w:ilvl w:val="0"/>
          <w:numId w:val="6"/>
        </w:numPr>
        <w:spacing w:after="0" w:line="240" w:lineRule="auto"/>
        <w:rPr>
          <w:rFonts w:ascii="Times New Roman" w:hAnsi="Times New Roman"/>
          <w:sz w:val="20"/>
          <w:szCs w:val="20"/>
        </w:rPr>
      </w:pPr>
      <w:r w:rsidRPr="00E0366D">
        <w:rPr>
          <w:rFonts w:ascii="Times New Roman" w:hAnsi="Times New Roman"/>
          <w:sz w:val="20"/>
          <w:szCs w:val="20"/>
        </w:rPr>
        <w:t>Start-up</w:t>
      </w:r>
      <w:r>
        <w:rPr>
          <w:rFonts w:ascii="Times New Roman" w:hAnsi="Times New Roman"/>
          <w:sz w:val="20"/>
          <w:szCs w:val="20"/>
        </w:rPr>
        <w:t xml:space="preserve"> (Controls Engineer)</w:t>
      </w:r>
    </w:p>
    <w:p w14:paraId="488BE8C4"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Set master key-switch to “ON”.</w:t>
      </w:r>
    </w:p>
    <w:p w14:paraId="3A6D8BC2"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Check all displays and gages to verify operation.</w:t>
      </w:r>
    </w:p>
    <w:p w14:paraId="1797622D"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T.I.T. – ON</w:t>
      </w:r>
    </w:p>
    <w:p w14:paraId="259E23E1"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E.G.T. – ON</w:t>
      </w:r>
    </w:p>
    <w:p w14:paraId="3ED325D0"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RPM – ON</w:t>
      </w:r>
    </w:p>
    <w:p w14:paraId="455E6372"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LCD Master Display – ON</w:t>
      </w:r>
    </w:p>
    <w:p w14:paraId="5119DFCF"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Oil Pressure – Reads zero</w:t>
      </w:r>
    </w:p>
    <w:p w14:paraId="68ABE868"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P</w:t>
      </w:r>
      <w:r w:rsidRPr="00E0366D">
        <w:rPr>
          <w:rFonts w:ascii="Times New Roman" w:hAnsi="Times New Roman"/>
          <w:sz w:val="20"/>
          <w:szCs w:val="20"/>
          <w:vertAlign w:val="subscript"/>
        </w:rPr>
        <w:t>3</w:t>
      </w:r>
      <w:r w:rsidRPr="00E0366D">
        <w:rPr>
          <w:rFonts w:ascii="Times New Roman" w:hAnsi="Times New Roman"/>
          <w:sz w:val="20"/>
          <w:szCs w:val="20"/>
        </w:rPr>
        <w:t xml:space="preserve"> – Reads zero</w:t>
      </w:r>
    </w:p>
    <w:p w14:paraId="25FFC050"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Fuel Pressure – Reads zero</w:t>
      </w:r>
    </w:p>
    <w:p w14:paraId="5F81916E"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Air Pressure – Within acceptable range</w:t>
      </w:r>
    </w:p>
    <w:p w14:paraId="08B51709"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Set throttle lever to maximum throttle setting.</w:t>
      </w:r>
    </w:p>
    <w:p w14:paraId="2641613A"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Throttle Position warning will display.</w:t>
      </w:r>
    </w:p>
    <w:p w14:paraId="353BC750"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If no warning is displayed, consult professor or department technician.</w:t>
      </w:r>
    </w:p>
    <w:p w14:paraId="515A085A"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Return throttle lever to idle position.</w:t>
      </w:r>
    </w:p>
    <w:p w14:paraId="05FF38B2"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LCD display should read “Ready”.</w:t>
      </w:r>
    </w:p>
    <w:p w14:paraId="2B2EA988"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Announce intention to start the engine.</w:t>
      </w:r>
    </w:p>
    <w:p w14:paraId="382A87F8"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Pr>
          <w:rFonts w:ascii="Times New Roman" w:hAnsi="Times New Roman"/>
          <w:sz w:val="20"/>
          <w:szCs w:val="20"/>
        </w:rPr>
        <w:t>Count</w:t>
      </w:r>
      <w:r w:rsidRPr="00E0366D">
        <w:rPr>
          <w:rFonts w:ascii="Times New Roman" w:hAnsi="Times New Roman"/>
          <w:sz w:val="20"/>
          <w:szCs w:val="20"/>
        </w:rPr>
        <w:t>down to engine start.</w:t>
      </w:r>
    </w:p>
    <w:p w14:paraId="52AF0C76"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Push green “START” button.</w:t>
      </w:r>
    </w:p>
    <w:p w14:paraId="207DDCC4" w14:textId="77777777" w:rsidR="000A6FC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Allow 45 seconds for engine start and warm-up</w:t>
      </w:r>
    </w:p>
    <w:p w14:paraId="178B1323" w14:textId="77777777" w:rsidR="000A6FCD" w:rsidRDefault="000A6FCD" w:rsidP="006422FB">
      <w:pPr>
        <w:pStyle w:val="ListParagraph"/>
        <w:numPr>
          <w:ilvl w:val="1"/>
          <w:numId w:val="6"/>
        </w:numPr>
        <w:spacing w:after="0" w:line="240" w:lineRule="auto"/>
        <w:rPr>
          <w:rFonts w:ascii="Times New Roman" w:hAnsi="Times New Roman"/>
          <w:sz w:val="20"/>
          <w:szCs w:val="20"/>
        </w:rPr>
      </w:pPr>
      <w:r>
        <w:rPr>
          <w:rFonts w:ascii="Times New Roman" w:hAnsi="Times New Roman"/>
          <w:sz w:val="20"/>
          <w:szCs w:val="20"/>
        </w:rPr>
        <w:t>Announce</w:t>
      </w:r>
      <w:r w:rsidRPr="006422FB">
        <w:rPr>
          <w:rFonts w:ascii="Times New Roman" w:hAnsi="Times New Roman"/>
          <w:sz w:val="20"/>
          <w:szCs w:val="20"/>
        </w:rPr>
        <w:t xml:space="preserve"> first </w:t>
      </w:r>
      <w:r>
        <w:rPr>
          <w:rFonts w:ascii="Times New Roman" w:hAnsi="Times New Roman"/>
          <w:sz w:val="20"/>
          <w:szCs w:val="20"/>
        </w:rPr>
        <w:t xml:space="preserve">test </w:t>
      </w:r>
      <w:r w:rsidRPr="006422FB">
        <w:rPr>
          <w:rFonts w:ascii="Times New Roman" w:hAnsi="Times New Roman"/>
          <w:sz w:val="20"/>
          <w:szCs w:val="20"/>
        </w:rPr>
        <w:t xml:space="preserve">RPM (about 52,000 RPM).  </w:t>
      </w:r>
    </w:p>
    <w:p w14:paraId="4D69E794" w14:textId="77777777" w:rsidR="000A6FCD" w:rsidRDefault="000A6FCD" w:rsidP="006422FB">
      <w:pPr>
        <w:pStyle w:val="ListParagraph"/>
        <w:numPr>
          <w:ilvl w:val="1"/>
          <w:numId w:val="6"/>
        </w:numPr>
        <w:spacing w:after="0" w:line="240" w:lineRule="auto"/>
        <w:rPr>
          <w:rFonts w:ascii="Times New Roman" w:hAnsi="Times New Roman"/>
          <w:sz w:val="20"/>
          <w:szCs w:val="20"/>
        </w:rPr>
      </w:pPr>
      <w:r>
        <w:rPr>
          <w:rFonts w:ascii="Times New Roman" w:hAnsi="Times New Roman"/>
          <w:sz w:val="20"/>
          <w:szCs w:val="20"/>
        </w:rPr>
        <w:t>Throttle until RPM reads approximately 52,000 RPM.</w:t>
      </w:r>
    </w:p>
    <w:p w14:paraId="72E5E5A4" w14:textId="77777777" w:rsidR="000A6FCD" w:rsidRDefault="000A6FCD" w:rsidP="006422FB">
      <w:pPr>
        <w:pStyle w:val="ListParagraph"/>
        <w:numPr>
          <w:ilvl w:val="1"/>
          <w:numId w:val="6"/>
        </w:numPr>
        <w:spacing w:after="0" w:line="240" w:lineRule="auto"/>
        <w:rPr>
          <w:rFonts w:ascii="Times New Roman" w:hAnsi="Times New Roman"/>
          <w:sz w:val="20"/>
          <w:szCs w:val="20"/>
        </w:rPr>
      </w:pPr>
      <w:r>
        <w:rPr>
          <w:rFonts w:ascii="Times New Roman" w:hAnsi="Times New Roman"/>
          <w:sz w:val="20"/>
          <w:szCs w:val="20"/>
        </w:rPr>
        <w:t xml:space="preserve">DAQ Engineer </w:t>
      </w:r>
      <w:r w:rsidRPr="006422FB">
        <w:rPr>
          <w:rFonts w:ascii="Times New Roman" w:hAnsi="Times New Roman"/>
          <w:sz w:val="20"/>
          <w:szCs w:val="20"/>
        </w:rPr>
        <w:t xml:space="preserve">records the RPM two or three measurements </w:t>
      </w:r>
      <w:r>
        <w:rPr>
          <w:rFonts w:ascii="Times New Roman" w:hAnsi="Times New Roman"/>
          <w:sz w:val="20"/>
          <w:szCs w:val="20"/>
        </w:rPr>
        <w:t>on a</w:t>
      </w:r>
      <w:r w:rsidRPr="006422FB">
        <w:rPr>
          <w:rFonts w:ascii="Times New Roman" w:hAnsi="Times New Roman"/>
          <w:sz w:val="20"/>
          <w:szCs w:val="20"/>
        </w:rPr>
        <w:t xml:space="preserve"> pre-prepared data sheet table. The </w:t>
      </w:r>
      <w:r>
        <w:rPr>
          <w:rFonts w:ascii="Times New Roman" w:hAnsi="Times New Roman"/>
          <w:sz w:val="20"/>
          <w:szCs w:val="20"/>
        </w:rPr>
        <w:t>Operations Engineer then signals the Controls Engineer</w:t>
      </w:r>
      <w:r w:rsidRPr="006422FB">
        <w:rPr>
          <w:rFonts w:ascii="Times New Roman" w:hAnsi="Times New Roman"/>
          <w:sz w:val="20"/>
          <w:szCs w:val="20"/>
        </w:rPr>
        <w:t xml:space="preserve"> </w:t>
      </w:r>
      <w:r>
        <w:rPr>
          <w:rFonts w:ascii="Times New Roman" w:hAnsi="Times New Roman"/>
          <w:sz w:val="20"/>
          <w:szCs w:val="20"/>
        </w:rPr>
        <w:t xml:space="preserve">to throttle </w:t>
      </w:r>
      <w:r w:rsidRPr="006422FB">
        <w:rPr>
          <w:rFonts w:ascii="Times New Roman" w:hAnsi="Times New Roman"/>
          <w:sz w:val="20"/>
          <w:szCs w:val="20"/>
        </w:rPr>
        <w:t>to the next test RPM and hold</w:t>
      </w:r>
      <w:r>
        <w:rPr>
          <w:rFonts w:ascii="Times New Roman" w:hAnsi="Times New Roman"/>
          <w:sz w:val="20"/>
          <w:szCs w:val="20"/>
        </w:rPr>
        <w:t xml:space="preserve"> </w:t>
      </w:r>
      <w:r w:rsidRPr="006422FB">
        <w:rPr>
          <w:rFonts w:ascii="Times New Roman" w:hAnsi="Times New Roman"/>
          <w:sz w:val="20"/>
          <w:szCs w:val="20"/>
        </w:rPr>
        <w:t xml:space="preserve">while the </w:t>
      </w:r>
      <w:r>
        <w:rPr>
          <w:rFonts w:ascii="Times New Roman" w:hAnsi="Times New Roman"/>
          <w:sz w:val="20"/>
          <w:szCs w:val="20"/>
        </w:rPr>
        <w:t>DAQ Engineer</w:t>
      </w:r>
      <w:r w:rsidRPr="006422FB">
        <w:rPr>
          <w:rFonts w:ascii="Times New Roman" w:hAnsi="Times New Roman"/>
          <w:sz w:val="20"/>
          <w:szCs w:val="20"/>
        </w:rPr>
        <w:t xml:space="preserve"> repeats the data recording. </w:t>
      </w:r>
    </w:p>
    <w:p w14:paraId="78A7AC5A" w14:textId="77777777" w:rsidR="000A6FCD" w:rsidRDefault="000A6FCD" w:rsidP="006422FB">
      <w:pPr>
        <w:pStyle w:val="ListParagraph"/>
        <w:numPr>
          <w:ilvl w:val="1"/>
          <w:numId w:val="6"/>
        </w:numPr>
        <w:spacing w:after="0" w:line="240" w:lineRule="auto"/>
        <w:rPr>
          <w:rFonts w:ascii="Times New Roman" w:hAnsi="Times New Roman"/>
          <w:sz w:val="20"/>
          <w:szCs w:val="20"/>
        </w:rPr>
      </w:pPr>
      <w:r>
        <w:rPr>
          <w:rFonts w:ascii="Times New Roman" w:hAnsi="Times New Roman"/>
          <w:sz w:val="20"/>
          <w:szCs w:val="20"/>
        </w:rPr>
        <w:t>The engine will be throttled up in 5</w:t>
      </w:r>
      <w:r w:rsidRPr="006422FB">
        <w:rPr>
          <w:rFonts w:ascii="Times New Roman" w:hAnsi="Times New Roman"/>
          <w:sz w:val="20"/>
          <w:szCs w:val="20"/>
        </w:rPr>
        <w:t xml:space="preserve"> equal increments ( ~ 5000 RPM per in</w:t>
      </w:r>
      <w:r>
        <w:rPr>
          <w:rFonts w:ascii="Times New Roman" w:hAnsi="Times New Roman"/>
          <w:sz w:val="20"/>
          <w:szCs w:val="20"/>
        </w:rPr>
        <w:t>crement) up to about 77,000 RPM.</w:t>
      </w:r>
      <w:r w:rsidRPr="006422FB">
        <w:rPr>
          <w:rFonts w:ascii="Times New Roman" w:hAnsi="Times New Roman"/>
          <w:sz w:val="20"/>
          <w:szCs w:val="20"/>
        </w:rPr>
        <w:t xml:space="preserve"> </w:t>
      </w:r>
      <w:r>
        <w:rPr>
          <w:rFonts w:ascii="Times New Roman" w:hAnsi="Times New Roman"/>
          <w:sz w:val="20"/>
          <w:szCs w:val="20"/>
        </w:rPr>
        <w:t>T</w:t>
      </w:r>
      <w:r w:rsidRPr="006422FB">
        <w:rPr>
          <w:rFonts w:ascii="Times New Roman" w:hAnsi="Times New Roman"/>
          <w:sz w:val="20"/>
          <w:szCs w:val="20"/>
        </w:rPr>
        <w:t xml:space="preserve">he </w:t>
      </w:r>
      <w:r>
        <w:rPr>
          <w:rFonts w:ascii="Times New Roman" w:hAnsi="Times New Roman"/>
          <w:sz w:val="20"/>
          <w:szCs w:val="20"/>
        </w:rPr>
        <w:t>DAQ Engineer</w:t>
      </w:r>
      <w:r w:rsidRPr="006422FB">
        <w:rPr>
          <w:rFonts w:ascii="Times New Roman" w:hAnsi="Times New Roman"/>
          <w:sz w:val="20"/>
          <w:szCs w:val="20"/>
        </w:rPr>
        <w:t xml:space="preserve"> </w:t>
      </w:r>
      <w:r>
        <w:rPr>
          <w:rFonts w:ascii="Times New Roman" w:hAnsi="Times New Roman"/>
          <w:sz w:val="20"/>
          <w:szCs w:val="20"/>
        </w:rPr>
        <w:t>will record</w:t>
      </w:r>
      <w:r w:rsidRPr="006422FB">
        <w:rPr>
          <w:rFonts w:ascii="Times New Roman" w:hAnsi="Times New Roman"/>
          <w:sz w:val="20"/>
          <w:szCs w:val="20"/>
        </w:rPr>
        <w:t xml:space="preserve"> the data at each increment. </w:t>
      </w:r>
    </w:p>
    <w:p w14:paraId="538BE890" w14:textId="77777777" w:rsidR="000A6FCD" w:rsidRPr="00D416F1" w:rsidRDefault="000A6FCD" w:rsidP="006422FB">
      <w:pPr>
        <w:pStyle w:val="ListParagraph"/>
        <w:numPr>
          <w:ilvl w:val="1"/>
          <w:numId w:val="6"/>
        </w:numPr>
        <w:spacing w:after="0" w:line="240" w:lineRule="auto"/>
        <w:rPr>
          <w:rFonts w:ascii="Times New Roman" w:hAnsi="Times New Roman"/>
          <w:sz w:val="20"/>
          <w:szCs w:val="20"/>
        </w:rPr>
      </w:pPr>
      <w:r w:rsidRPr="006422FB">
        <w:rPr>
          <w:rFonts w:ascii="Times New Roman" w:hAnsi="Times New Roman"/>
          <w:sz w:val="20"/>
          <w:szCs w:val="20"/>
        </w:rPr>
        <w:t xml:space="preserve">After the maximum RPM is attained, the </w:t>
      </w:r>
      <w:r>
        <w:rPr>
          <w:rFonts w:ascii="Times New Roman" w:hAnsi="Times New Roman"/>
          <w:sz w:val="20"/>
          <w:szCs w:val="20"/>
        </w:rPr>
        <w:t>Operations Engineer will inform Controls Engineer to begin the throttle-down sequence. The engine RPM will be decreased in 5</w:t>
      </w:r>
      <w:r w:rsidRPr="006422FB">
        <w:rPr>
          <w:rFonts w:ascii="Times New Roman" w:hAnsi="Times New Roman"/>
          <w:sz w:val="20"/>
          <w:szCs w:val="20"/>
        </w:rPr>
        <w:t xml:space="preserve"> equal incre</w:t>
      </w:r>
      <w:r>
        <w:rPr>
          <w:rFonts w:ascii="Times New Roman" w:hAnsi="Times New Roman"/>
          <w:sz w:val="20"/>
          <w:szCs w:val="20"/>
        </w:rPr>
        <w:t xml:space="preserve">ments (~ 5,000 RPM increments) </w:t>
      </w:r>
      <w:r w:rsidRPr="006422FB">
        <w:rPr>
          <w:rFonts w:ascii="Times New Roman" w:hAnsi="Times New Roman"/>
          <w:sz w:val="20"/>
          <w:szCs w:val="20"/>
        </w:rPr>
        <w:t xml:space="preserve">while the </w:t>
      </w:r>
      <w:r>
        <w:rPr>
          <w:rFonts w:ascii="Times New Roman" w:hAnsi="Times New Roman"/>
          <w:sz w:val="20"/>
          <w:szCs w:val="20"/>
        </w:rPr>
        <w:t>DAQ Engineer</w:t>
      </w:r>
      <w:r w:rsidRPr="006422FB">
        <w:rPr>
          <w:rFonts w:ascii="Times New Roman" w:hAnsi="Times New Roman"/>
          <w:sz w:val="20"/>
          <w:szCs w:val="20"/>
        </w:rPr>
        <w:t xml:space="preserve"> records the data at each increment until the original RPM is attained.</w:t>
      </w:r>
    </w:p>
    <w:p w14:paraId="3965BD7F"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All throttle changes should be smooth and controlled</w:t>
      </w:r>
    </w:p>
    <w:p w14:paraId="0F237B2B"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If engine does not start or shuts down mid-start, error message will be displayed on the LCD above the throttle lever.</w:t>
      </w:r>
    </w:p>
    <w:p w14:paraId="5F38E5C7" w14:textId="77777777" w:rsidR="000A6FCD" w:rsidRPr="00E0366D" w:rsidRDefault="000A6FCD" w:rsidP="00E0366D">
      <w:pPr>
        <w:pStyle w:val="ListParagraph"/>
        <w:numPr>
          <w:ilvl w:val="2"/>
          <w:numId w:val="6"/>
        </w:numPr>
        <w:spacing w:after="0" w:line="240" w:lineRule="auto"/>
        <w:rPr>
          <w:rFonts w:ascii="Times New Roman" w:hAnsi="Times New Roman"/>
          <w:sz w:val="20"/>
          <w:szCs w:val="20"/>
        </w:rPr>
      </w:pPr>
      <w:r w:rsidRPr="00E0366D">
        <w:rPr>
          <w:rFonts w:ascii="Times New Roman" w:hAnsi="Times New Roman"/>
          <w:sz w:val="20"/>
          <w:szCs w:val="20"/>
        </w:rPr>
        <w:t>Consult Irregular Operation Procedure.</w:t>
      </w:r>
    </w:p>
    <w:p w14:paraId="24D3F63C" w14:textId="77777777" w:rsidR="000A6FCD" w:rsidRPr="00E0366D" w:rsidRDefault="000A6FCD" w:rsidP="00E0366D">
      <w:pPr>
        <w:pStyle w:val="ListParagraph"/>
        <w:rPr>
          <w:rFonts w:ascii="Times New Roman" w:hAnsi="Times New Roman"/>
          <w:sz w:val="20"/>
          <w:szCs w:val="20"/>
        </w:rPr>
      </w:pPr>
    </w:p>
    <w:p w14:paraId="729A27B2" w14:textId="77777777" w:rsidR="000A6FCD" w:rsidRPr="00E0366D" w:rsidRDefault="000A6FCD" w:rsidP="00E0366D">
      <w:pPr>
        <w:pStyle w:val="ListParagraph"/>
        <w:numPr>
          <w:ilvl w:val="0"/>
          <w:numId w:val="6"/>
        </w:numPr>
        <w:spacing w:after="0" w:line="240" w:lineRule="auto"/>
        <w:rPr>
          <w:rFonts w:ascii="Times New Roman" w:hAnsi="Times New Roman"/>
          <w:sz w:val="20"/>
          <w:szCs w:val="20"/>
        </w:rPr>
      </w:pPr>
      <w:r w:rsidRPr="00E0366D">
        <w:rPr>
          <w:rFonts w:ascii="Times New Roman" w:hAnsi="Times New Roman"/>
          <w:sz w:val="20"/>
          <w:szCs w:val="20"/>
        </w:rPr>
        <w:t>Shutdown Procedure</w:t>
      </w:r>
    </w:p>
    <w:p w14:paraId="1EF1D7F2"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Return throttle lever to its idle position.</w:t>
      </w:r>
    </w:p>
    <w:p w14:paraId="3EF61131"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Allow engine 30 seconds at idle to cool down.</w:t>
      </w:r>
    </w:p>
    <w:p w14:paraId="00FE5A13" w14:textId="77777777" w:rsidR="000A6FCD" w:rsidRPr="00E0366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Push the red “STOP” button.</w:t>
      </w:r>
    </w:p>
    <w:p w14:paraId="38D23324" w14:textId="77777777" w:rsidR="000A6FCD" w:rsidRDefault="000A6FCD" w:rsidP="00E0366D">
      <w:pPr>
        <w:pStyle w:val="ListParagraph"/>
        <w:numPr>
          <w:ilvl w:val="1"/>
          <w:numId w:val="6"/>
        </w:numPr>
        <w:spacing w:after="0" w:line="240" w:lineRule="auto"/>
        <w:rPr>
          <w:rFonts w:ascii="Times New Roman" w:hAnsi="Times New Roman"/>
          <w:sz w:val="20"/>
          <w:szCs w:val="20"/>
        </w:rPr>
      </w:pPr>
      <w:r w:rsidRPr="00E0366D">
        <w:rPr>
          <w:rFonts w:ascii="Times New Roman" w:hAnsi="Times New Roman"/>
          <w:sz w:val="20"/>
          <w:szCs w:val="20"/>
        </w:rPr>
        <w:t>Allow engine sufficient time to come to a complete stop before proceeding with any subsequent operations.</w:t>
      </w:r>
    </w:p>
    <w:p w14:paraId="7300B44F" w14:textId="77777777" w:rsidR="000A6FCD" w:rsidRPr="00E0366D" w:rsidRDefault="000A6FCD" w:rsidP="003D417E">
      <w:pPr>
        <w:pStyle w:val="ListParagraph"/>
        <w:spacing w:after="0" w:line="240" w:lineRule="auto"/>
        <w:ind w:left="1440"/>
        <w:rPr>
          <w:rFonts w:ascii="Times New Roman" w:hAnsi="Times New Roman"/>
          <w:sz w:val="20"/>
          <w:szCs w:val="20"/>
        </w:rPr>
      </w:pPr>
    </w:p>
    <w:p w14:paraId="7D1223E5" w14:textId="77777777" w:rsidR="000A6FCD" w:rsidRDefault="000A6FCD" w:rsidP="003D417E">
      <w:pPr>
        <w:pStyle w:val="Text"/>
        <w:tabs>
          <w:tab w:val="clear" w:pos="288"/>
          <w:tab w:val="left" w:pos="360"/>
        </w:tabs>
        <w:ind w:left="360" w:firstLine="0"/>
        <w:rPr>
          <w:b/>
          <w:sz w:val="22"/>
          <w:szCs w:val="22"/>
        </w:rPr>
      </w:pPr>
      <w:r w:rsidRPr="00D4393F">
        <w:rPr>
          <w:b/>
          <w:sz w:val="22"/>
          <w:szCs w:val="22"/>
        </w:rPr>
        <w:lastRenderedPageBreak/>
        <w:t>3.</w:t>
      </w:r>
      <w:r>
        <w:rPr>
          <w:b/>
          <w:sz w:val="22"/>
          <w:szCs w:val="22"/>
        </w:rPr>
        <w:t>4</w:t>
      </w:r>
      <w:r w:rsidRPr="00D4393F">
        <w:rPr>
          <w:b/>
          <w:sz w:val="22"/>
          <w:szCs w:val="22"/>
        </w:rPr>
        <w:tab/>
      </w:r>
      <w:r>
        <w:rPr>
          <w:b/>
          <w:sz w:val="22"/>
          <w:szCs w:val="22"/>
        </w:rPr>
        <w:t xml:space="preserve">SR-30 MiniLab </w:t>
      </w:r>
      <w:r w:rsidRPr="006D0304">
        <w:rPr>
          <w:b/>
          <w:sz w:val="22"/>
          <w:szCs w:val="22"/>
          <w:u w:val="single"/>
        </w:rPr>
        <w:t>Irregular</w:t>
      </w:r>
      <w:r w:rsidRPr="00D4393F">
        <w:rPr>
          <w:b/>
          <w:sz w:val="22"/>
          <w:szCs w:val="22"/>
        </w:rPr>
        <w:t xml:space="preserve"> Operation Procedure</w:t>
      </w:r>
    </w:p>
    <w:p w14:paraId="3BF8094B" w14:textId="77777777" w:rsidR="000A6FCD" w:rsidRPr="009A4B75" w:rsidRDefault="000A6FCD" w:rsidP="003D417E">
      <w:pPr>
        <w:pStyle w:val="Text"/>
        <w:tabs>
          <w:tab w:val="clear" w:pos="288"/>
          <w:tab w:val="left" w:pos="360"/>
        </w:tabs>
        <w:ind w:left="360" w:firstLine="0"/>
        <w:rPr>
          <w:b/>
        </w:rPr>
      </w:pPr>
    </w:p>
    <w:p w14:paraId="35895AE3" w14:textId="77777777" w:rsidR="000A6FCD" w:rsidRPr="00E0366D" w:rsidRDefault="000A6FCD" w:rsidP="00E0366D">
      <w:pPr>
        <w:pStyle w:val="ListParagraph"/>
        <w:numPr>
          <w:ilvl w:val="0"/>
          <w:numId w:val="7"/>
        </w:numPr>
        <w:spacing w:after="0" w:line="240" w:lineRule="auto"/>
        <w:rPr>
          <w:rFonts w:ascii="Times New Roman" w:hAnsi="Times New Roman"/>
          <w:sz w:val="20"/>
          <w:szCs w:val="20"/>
        </w:rPr>
      </w:pPr>
      <w:r w:rsidRPr="00E0366D">
        <w:rPr>
          <w:rFonts w:ascii="Times New Roman" w:hAnsi="Times New Roman"/>
          <w:sz w:val="20"/>
          <w:szCs w:val="20"/>
        </w:rPr>
        <w:t>Air Cleaning / Cycling</w:t>
      </w:r>
    </w:p>
    <w:p w14:paraId="71708BBB" w14:textId="77777777" w:rsidR="000A6FCD" w:rsidRPr="00E0366D" w:rsidRDefault="000A6FCD" w:rsidP="00E0366D">
      <w:pPr>
        <w:pStyle w:val="ListParagraph"/>
        <w:ind w:left="1080"/>
        <w:rPr>
          <w:rFonts w:ascii="Times New Roman" w:hAnsi="Times New Roman"/>
          <w:sz w:val="20"/>
          <w:szCs w:val="20"/>
        </w:rPr>
      </w:pPr>
      <w:r w:rsidRPr="00E0366D">
        <w:rPr>
          <w:rFonts w:ascii="Times New Roman" w:hAnsi="Times New Roman"/>
          <w:sz w:val="20"/>
          <w:szCs w:val="20"/>
        </w:rPr>
        <w:t>Performed to cool the engine, blow out pooled fuel, or bleed off air from the compressor.</w:t>
      </w:r>
    </w:p>
    <w:p w14:paraId="05AD79E7" w14:textId="77777777" w:rsidR="000A6FCD" w:rsidRPr="00E0366D" w:rsidRDefault="000A6FCD" w:rsidP="00E0366D">
      <w:pPr>
        <w:pStyle w:val="ListParagraph"/>
        <w:numPr>
          <w:ilvl w:val="2"/>
          <w:numId w:val="7"/>
        </w:numPr>
        <w:spacing w:after="0" w:line="240" w:lineRule="auto"/>
        <w:rPr>
          <w:rFonts w:ascii="Times New Roman" w:hAnsi="Times New Roman"/>
          <w:sz w:val="20"/>
          <w:szCs w:val="20"/>
        </w:rPr>
      </w:pPr>
      <w:r w:rsidRPr="00E0366D">
        <w:rPr>
          <w:rFonts w:ascii="Times New Roman" w:hAnsi="Times New Roman"/>
          <w:sz w:val="20"/>
          <w:szCs w:val="20"/>
        </w:rPr>
        <w:t>Shutdown the engine if it is not already stopped. (see Normal Operation Procedure, Section 4)</w:t>
      </w:r>
    </w:p>
    <w:p w14:paraId="6B2A34DC" w14:textId="77777777" w:rsidR="000A6FCD" w:rsidRPr="00E0366D" w:rsidRDefault="000A6FCD" w:rsidP="00E0366D">
      <w:pPr>
        <w:pStyle w:val="ListParagraph"/>
        <w:numPr>
          <w:ilvl w:val="2"/>
          <w:numId w:val="7"/>
        </w:numPr>
        <w:spacing w:after="0" w:line="240" w:lineRule="auto"/>
        <w:rPr>
          <w:rFonts w:ascii="Times New Roman" w:hAnsi="Times New Roman"/>
          <w:sz w:val="20"/>
          <w:szCs w:val="20"/>
        </w:rPr>
      </w:pPr>
      <w:r w:rsidRPr="00E0366D">
        <w:rPr>
          <w:rFonts w:ascii="Times New Roman" w:hAnsi="Times New Roman"/>
          <w:sz w:val="20"/>
          <w:szCs w:val="20"/>
        </w:rPr>
        <w:t>Set Master Key-Switch to “ON” position if it is not already there.</w:t>
      </w:r>
    </w:p>
    <w:p w14:paraId="4D3AC0A0" w14:textId="77777777" w:rsidR="000A6FCD" w:rsidRPr="00E0366D" w:rsidRDefault="000A6FCD" w:rsidP="00E0366D">
      <w:pPr>
        <w:pStyle w:val="ListParagraph"/>
        <w:numPr>
          <w:ilvl w:val="2"/>
          <w:numId w:val="7"/>
        </w:numPr>
        <w:spacing w:after="0" w:line="240" w:lineRule="auto"/>
        <w:rPr>
          <w:rFonts w:ascii="Times New Roman" w:hAnsi="Times New Roman"/>
          <w:sz w:val="20"/>
          <w:szCs w:val="20"/>
        </w:rPr>
      </w:pPr>
      <w:r w:rsidRPr="00E0366D">
        <w:rPr>
          <w:rFonts w:ascii="Times New Roman" w:hAnsi="Times New Roman"/>
          <w:sz w:val="20"/>
          <w:szCs w:val="20"/>
        </w:rPr>
        <w:t>Set throttle lever to maximum.</w:t>
      </w:r>
    </w:p>
    <w:p w14:paraId="61FC98C2" w14:textId="77777777" w:rsidR="000A6FCD" w:rsidRPr="00E0366D" w:rsidRDefault="000A6FCD" w:rsidP="00E0366D">
      <w:pPr>
        <w:pStyle w:val="ListParagraph"/>
        <w:numPr>
          <w:ilvl w:val="3"/>
          <w:numId w:val="7"/>
        </w:numPr>
        <w:spacing w:after="0" w:line="240" w:lineRule="auto"/>
        <w:rPr>
          <w:rFonts w:ascii="Times New Roman" w:hAnsi="Times New Roman"/>
          <w:sz w:val="20"/>
          <w:szCs w:val="20"/>
        </w:rPr>
      </w:pPr>
      <w:r w:rsidRPr="00E0366D">
        <w:rPr>
          <w:rFonts w:ascii="Times New Roman" w:hAnsi="Times New Roman"/>
          <w:sz w:val="20"/>
          <w:szCs w:val="20"/>
        </w:rPr>
        <w:t>Throttle Position warning should display</w:t>
      </w:r>
    </w:p>
    <w:p w14:paraId="327D3420" w14:textId="77777777" w:rsidR="000A6FCD" w:rsidRPr="00E0366D" w:rsidRDefault="000A6FCD" w:rsidP="00E0366D">
      <w:pPr>
        <w:pStyle w:val="ListParagraph"/>
        <w:numPr>
          <w:ilvl w:val="3"/>
          <w:numId w:val="7"/>
        </w:numPr>
        <w:spacing w:after="0" w:line="240" w:lineRule="auto"/>
        <w:rPr>
          <w:rFonts w:ascii="Times New Roman" w:hAnsi="Times New Roman"/>
          <w:sz w:val="20"/>
          <w:szCs w:val="20"/>
        </w:rPr>
      </w:pPr>
      <w:r w:rsidRPr="00E0366D">
        <w:rPr>
          <w:rFonts w:ascii="Times New Roman" w:hAnsi="Times New Roman"/>
          <w:sz w:val="20"/>
          <w:szCs w:val="20"/>
        </w:rPr>
        <w:t xml:space="preserve">If no warning displays on LCD, </w:t>
      </w:r>
      <w:r w:rsidRPr="00E0366D">
        <w:rPr>
          <w:rFonts w:ascii="Times New Roman" w:hAnsi="Times New Roman"/>
          <w:b/>
          <w:sz w:val="20"/>
          <w:szCs w:val="20"/>
        </w:rPr>
        <w:t>DO NOT PROCEDE</w:t>
      </w:r>
    </w:p>
    <w:p w14:paraId="08458DD0" w14:textId="77777777" w:rsidR="000A6FCD" w:rsidRPr="00E0366D" w:rsidRDefault="000A6FCD" w:rsidP="00E0366D">
      <w:pPr>
        <w:pStyle w:val="ListParagraph"/>
        <w:numPr>
          <w:ilvl w:val="4"/>
          <w:numId w:val="7"/>
        </w:numPr>
        <w:spacing w:after="0" w:line="240" w:lineRule="auto"/>
        <w:rPr>
          <w:rFonts w:ascii="Times New Roman" w:hAnsi="Times New Roman"/>
          <w:sz w:val="20"/>
          <w:szCs w:val="20"/>
        </w:rPr>
      </w:pPr>
      <w:r w:rsidRPr="00E0366D">
        <w:rPr>
          <w:rFonts w:ascii="Times New Roman" w:hAnsi="Times New Roman"/>
          <w:sz w:val="20"/>
          <w:szCs w:val="20"/>
        </w:rPr>
        <w:t>Toggle master key-switch to “OFF” then back “ON”.  Begin procedure from step 1.</w:t>
      </w:r>
    </w:p>
    <w:p w14:paraId="6F5E2466" w14:textId="77777777" w:rsidR="000A6FCD" w:rsidRPr="00E0366D" w:rsidRDefault="000A6FCD" w:rsidP="00E0366D">
      <w:pPr>
        <w:pStyle w:val="ListParagraph"/>
        <w:numPr>
          <w:ilvl w:val="2"/>
          <w:numId w:val="7"/>
        </w:numPr>
        <w:spacing w:after="0" w:line="240" w:lineRule="auto"/>
        <w:rPr>
          <w:rFonts w:ascii="Times New Roman" w:hAnsi="Times New Roman"/>
          <w:sz w:val="20"/>
          <w:szCs w:val="20"/>
        </w:rPr>
      </w:pPr>
      <w:r w:rsidRPr="00E0366D">
        <w:rPr>
          <w:rFonts w:ascii="Times New Roman" w:hAnsi="Times New Roman"/>
          <w:sz w:val="20"/>
          <w:szCs w:val="20"/>
        </w:rPr>
        <w:t>With throttle lever at maximum, push the red “STOP” button.  Hold until menu displays on LCD.</w:t>
      </w:r>
    </w:p>
    <w:p w14:paraId="09A753F8" w14:textId="77777777" w:rsidR="000A6FCD" w:rsidRPr="00E0366D" w:rsidRDefault="000A6FCD" w:rsidP="00E0366D">
      <w:pPr>
        <w:pStyle w:val="ListParagraph"/>
        <w:numPr>
          <w:ilvl w:val="2"/>
          <w:numId w:val="7"/>
        </w:numPr>
        <w:spacing w:after="0" w:line="240" w:lineRule="auto"/>
        <w:rPr>
          <w:rFonts w:ascii="Times New Roman" w:hAnsi="Times New Roman"/>
          <w:sz w:val="20"/>
          <w:szCs w:val="20"/>
        </w:rPr>
      </w:pPr>
      <w:r w:rsidRPr="00E0366D">
        <w:rPr>
          <w:rFonts w:ascii="Times New Roman" w:hAnsi="Times New Roman"/>
          <w:sz w:val="20"/>
          <w:szCs w:val="20"/>
        </w:rPr>
        <w:t>Push the green “START” button to begin air cycle.</w:t>
      </w:r>
    </w:p>
    <w:p w14:paraId="734D0EC2" w14:textId="77777777" w:rsidR="000A6FCD" w:rsidRPr="00E0366D" w:rsidRDefault="000A6FCD" w:rsidP="00E0366D">
      <w:pPr>
        <w:pStyle w:val="ListParagraph"/>
        <w:numPr>
          <w:ilvl w:val="3"/>
          <w:numId w:val="7"/>
        </w:numPr>
        <w:spacing w:after="0" w:line="240" w:lineRule="auto"/>
        <w:rPr>
          <w:rFonts w:ascii="Times New Roman" w:hAnsi="Times New Roman"/>
          <w:sz w:val="20"/>
          <w:szCs w:val="20"/>
        </w:rPr>
      </w:pPr>
      <w:r w:rsidRPr="00E0366D">
        <w:rPr>
          <w:rFonts w:ascii="Times New Roman" w:hAnsi="Times New Roman"/>
          <w:sz w:val="20"/>
          <w:szCs w:val="20"/>
        </w:rPr>
        <w:t>Air valve will be opened for 5 seconds during each air cycle.</w:t>
      </w:r>
    </w:p>
    <w:p w14:paraId="6E3C151F" w14:textId="77777777" w:rsidR="000A6FCD" w:rsidRPr="00E0366D" w:rsidRDefault="000A6FCD" w:rsidP="00E0366D">
      <w:pPr>
        <w:pStyle w:val="ListParagraph"/>
        <w:numPr>
          <w:ilvl w:val="2"/>
          <w:numId w:val="7"/>
        </w:numPr>
        <w:spacing w:after="0" w:line="240" w:lineRule="auto"/>
        <w:rPr>
          <w:rFonts w:ascii="Times New Roman" w:hAnsi="Times New Roman"/>
          <w:sz w:val="20"/>
          <w:szCs w:val="20"/>
        </w:rPr>
      </w:pPr>
      <w:r w:rsidRPr="00E0366D">
        <w:rPr>
          <w:rFonts w:ascii="Times New Roman" w:hAnsi="Times New Roman"/>
          <w:sz w:val="20"/>
          <w:szCs w:val="20"/>
        </w:rPr>
        <w:t>Continue pushing the green “START” button until one of the following are true:</w:t>
      </w:r>
    </w:p>
    <w:p w14:paraId="12032ECA" w14:textId="77777777" w:rsidR="000A6FCD" w:rsidRPr="00E0366D" w:rsidRDefault="000A6FCD" w:rsidP="00E0366D">
      <w:pPr>
        <w:pStyle w:val="ListParagraph"/>
        <w:numPr>
          <w:ilvl w:val="3"/>
          <w:numId w:val="7"/>
        </w:numPr>
        <w:spacing w:after="0" w:line="240" w:lineRule="auto"/>
        <w:rPr>
          <w:rFonts w:ascii="Times New Roman" w:hAnsi="Times New Roman"/>
          <w:sz w:val="20"/>
          <w:szCs w:val="20"/>
        </w:rPr>
      </w:pPr>
      <w:r w:rsidRPr="00E0366D">
        <w:rPr>
          <w:rFonts w:ascii="Times New Roman" w:hAnsi="Times New Roman"/>
          <w:sz w:val="20"/>
          <w:szCs w:val="20"/>
        </w:rPr>
        <w:t>T.I.T. reads below 90ºC and the air pressure reads above 100 psi.</w:t>
      </w:r>
    </w:p>
    <w:p w14:paraId="1F26BDD9" w14:textId="77777777" w:rsidR="000A6FCD" w:rsidRPr="00E0366D" w:rsidRDefault="000A6FCD" w:rsidP="00E0366D">
      <w:pPr>
        <w:pStyle w:val="ListParagraph"/>
        <w:numPr>
          <w:ilvl w:val="3"/>
          <w:numId w:val="7"/>
        </w:numPr>
        <w:spacing w:after="0" w:line="240" w:lineRule="auto"/>
        <w:rPr>
          <w:rFonts w:ascii="Times New Roman" w:hAnsi="Times New Roman"/>
          <w:sz w:val="20"/>
          <w:szCs w:val="20"/>
        </w:rPr>
      </w:pPr>
      <w:r w:rsidRPr="00E0366D">
        <w:rPr>
          <w:rFonts w:ascii="Times New Roman" w:hAnsi="Times New Roman"/>
          <w:sz w:val="20"/>
          <w:szCs w:val="20"/>
        </w:rPr>
        <w:t>The air pressure gage reads below 85 psi and begins to climb again.</w:t>
      </w:r>
    </w:p>
    <w:p w14:paraId="2C4DE5BB" w14:textId="77777777" w:rsidR="000A6FCD" w:rsidRPr="00E0366D" w:rsidRDefault="000A6FCD" w:rsidP="00E0366D">
      <w:pPr>
        <w:pStyle w:val="ListParagraph"/>
        <w:numPr>
          <w:ilvl w:val="2"/>
          <w:numId w:val="7"/>
        </w:numPr>
        <w:spacing w:after="0" w:line="240" w:lineRule="auto"/>
        <w:rPr>
          <w:rFonts w:ascii="Times New Roman" w:hAnsi="Times New Roman"/>
          <w:sz w:val="20"/>
          <w:szCs w:val="20"/>
        </w:rPr>
      </w:pPr>
      <w:r w:rsidRPr="00E0366D">
        <w:rPr>
          <w:rFonts w:ascii="Times New Roman" w:hAnsi="Times New Roman"/>
          <w:sz w:val="20"/>
          <w:szCs w:val="20"/>
        </w:rPr>
        <w:t>To exit the menu, return throttle lever to idle position.</w:t>
      </w:r>
    </w:p>
    <w:p w14:paraId="4372FDBE" w14:textId="77777777" w:rsidR="000A6FCD" w:rsidRDefault="000A6FCD" w:rsidP="00E0366D">
      <w:pPr>
        <w:pStyle w:val="ListParagraph"/>
        <w:numPr>
          <w:ilvl w:val="2"/>
          <w:numId w:val="7"/>
        </w:numPr>
        <w:spacing w:after="0" w:line="240" w:lineRule="auto"/>
        <w:rPr>
          <w:rFonts w:ascii="Times New Roman" w:hAnsi="Times New Roman"/>
          <w:sz w:val="20"/>
          <w:szCs w:val="20"/>
        </w:rPr>
      </w:pPr>
      <w:r w:rsidRPr="00E0366D">
        <w:rPr>
          <w:rFonts w:ascii="Times New Roman" w:hAnsi="Times New Roman"/>
          <w:sz w:val="20"/>
          <w:szCs w:val="20"/>
        </w:rPr>
        <w:t>Let engine come to a complete stop.  Proceed with normal operation.</w:t>
      </w:r>
    </w:p>
    <w:p w14:paraId="2D7D2E74" w14:textId="77777777" w:rsidR="006D0304" w:rsidRDefault="006D0304" w:rsidP="00E0366D">
      <w:pPr>
        <w:ind w:firstLine="360"/>
        <w:rPr>
          <w:rFonts w:ascii="Times New Roman" w:hAnsi="Times New Roman"/>
          <w:b/>
          <w:sz w:val="20"/>
          <w:szCs w:val="20"/>
        </w:rPr>
      </w:pPr>
    </w:p>
    <w:p w14:paraId="366BD61B" w14:textId="77777777" w:rsidR="000A6FCD" w:rsidRPr="003D417E" w:rsidRDefault="000A6FCD" w:rsidP="00E0366D">
      <w:pPr>
        <w:ind w:firstLine="360"/>
        <w:rPr>
          <w:rFonts w:ascii="Times New Roman" w:hAnsi="Times New Roman"/>
          <w:b/>
          <w:sz w:val="20"/>
          <w:szCs w:val="20"/>
        </w:rPr>
      </w:pPr>
      <w:r w:rsidRPr="003D417E">
        <w:rPr>
          <w:rFonts w:ascii="Times New Roman" w:hAnsi="Times New Roman"/>
          <w:b/>
          <w:sz w:val="20"/>
          <w:szCs w:val="20"/>
        </w:rPr>
        <w:t>The following warnings will be displayed on the LCD above the th</w:t>
      </w:r>
      <w:r>
        <w:rPr>
          <w:rFonts w:ascii="Times New Roman" w:hAnsi="Times New Roman"/>
          <w:b/>
          <w:sz w:val="20"/>
          <w:szCs w:val="20"/>
        </w:rPr>
        <w:t xml:space="preserve">rottle lever in the event of an </w:t>
      </w:r>
      <w:r w:rsidRPr="003D417E">
        <w:rPr>
          <w:rFonts w:ascii="Times New Roman" w:hAnsi="Times New Roman"/>
          <w:b/>
          <w:sz w:val="20"/>
          <w:szCs w:val="20"/>
        </w:rPr>
        <w:t>automated engine shutdown.  A description of each event and appropriate acti</w:t>
      </w:r>
      <w:r>
        <w:rPr>
          <w:rFonts w:ascii="Times New Roman" w:hAnsi="Times New Roman"/>
          <w:b/>
          <w:sz w:val="20"/>
          <w:szCs w:val="20"/>
        </w:rPr>
        <w:t>on to be taken are listed below:</w:t>
      </w:r>
    </w:p>
    <w:p w14:paraId="6201ABF7" w14:textId="77777777" w:rsidR="000A6FCD" w:rsidRPr="00E0366D" w:rsidRDefault="000A6FCD" w:rsidP="00E0366D">
      <w:pPr>
        <w:pStyle w:val="ListParagraph"/>
        <w:numPr>
          <w:ilvl w:val="0"/>
          <w:numId w:val="8"/>
        </w:numPr>
        <w:spacing w:after="0" w:line="240" w:lineRule="auto"/>
        <w:rPr>
          <w:rFonts w:ascii="Times New Roman" w:hAnsi="Times New Roman"/>
          <w:sz w:val="20"/>
          <w:szCs w:val="20"/>
        </w:rPr>
      </w:pPr>
      <w:r w:rsidRPr="00E0366D">
        <w:rPr>
          <w:rFonts w:ascii="Times New Roman" w:hAnsi="Times New Roman"/>
          <w:sz w:val="20"/>
          <w:szCs w:val="20"/>
        </w:rPr>
        <w:t>Over Temp.</w:t>
      </w:r>
    </w:p>
    <w:p w14:paraId="752EFA9E" w14:textId="77777777" w:rsidR="000A6FCD" w:rsidRPr="00E0366D" w:rsidRDefault="000A6FCD" w:rsidP="00E0366D">
      <w:pPr>
        <w:ind w:left="1080"/>
        <w:rPr>
          <w:rFonts w:ascii="Times New Roman" w:hAnsi="Times New Roman"/>
          <w:sz w:val="20"/>
          <w:szCs w:val="20"/>
        </w:rPr>
      </w:pPr>
      <w:r w:rsidRPr="00E0366D">
        <w:rPr>
          <w:rFonts w:ascii="Times New Roman" w:hAnsi="Times New Roman"/>
          <w:sz w:val="20"/>
          <w:szCs w:val="20"/>
        </w:rPr>
        <w:t>Engine temperature has exceeded normal operating levels.</w:t>
      </w:r>
    </w:p>
    <w:p w14:paraId="26518213"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Allow engine sufficient time to come to a complete stop.</w:t>
      </w:r>
    </w:p>
    <w:p w14:paraId="1FF7E45A"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Perform air cleanings (see Air Cleaning / Cycling).</w:t>
      </w:r>
    </w:p>
    <w:p w14:paraId="0400152F" w14:textId="77777777" w:rsidR="000A6FCD" w:rsidRPr="00E0366D" w:rsidRDefault="000A6FCD" w:rsidP="00E0366D">
      <w:pPr>
        <w:pStyle w:val="ListParagraph"/>
        <w:numPr>
          <w:ilvl w:val="0"/>
          <w:numId w:val="8"/>
        </w:numPr>
        <w:spacing w:after="0" w:line="240" w:lineRule="auto"/>
        <w:rPr>
          <w:rFonts w:ascii="Times New Roman" w:hAnsi="Times New Roman"/>
          <w:sz w:val="20"/>
          <w:szCs w:val="20"/>
        </w:rPr>
      </w:pPr>
      <w:r w:rsidRPr="00E0366D">
        <w:rPr>
          <w:rFonts w:ascii="Times New Roman" w:hAnsi="Times New Roman"/>
          <w:sz w:val="20"/>
          <w:szCs w:val="20"/>
        </w:rPr>
        <w:t>Over Speed</w:t>
      </w:r>
    </w:p>
    <w:p w14:paraId="1239604D" w14:textId="77777777" w:rsidR="000A6FCD" w:rsidRPr="00E0366D" w:rsidRDefault="000A6FCD" w:rsidP="00E0366D">
      <w:pPr>
        <w:pStyle w:val="ListParagraph"/>
        <w:ind w:left="1080"/>
        <w:rPr>
          <w:rFonts w:ascii="Times New Roman" w:hAnsi="Times New Roman"/>
          <w:sz w:val="20"/>
          <w:szCs w:val="20"/>
        </w:rPr>
      </w:pPr>
      <w:r w:rsidRPr="00E0366D">
        <w:rPr>
          <w:rFonts w:ascii="Times New Roman" w:hAnsi="Times New Roman"/>
          <w:sz w:val="20"/>
          <w:szCs w:val="20"/>
        </w:rPr>
        <w:t>Engine has exceeded safe RPM levels.</w:t>
      </w:r>
    </w:p>
    <w:p w14:paraId="3E30349A"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Allow engine sufficient time to come to a complete stop.</w:t>
      </w:r>
    </w:p>
    <w:p w14:paraId="5A5ECE7C"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Restart following Normal Operation Procedures</w:t>
      </w:r>
    </w:p>
    <w:p w14:paraId="02246363"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Maintain throttle settings below 85,000 RPM</w:t>
      </w:r>
    </w:p>
    <w:p w14:paraId="49057580" w14:textId="77777777" w:rsidR="000A6FCD" w:rsidRPr="00E0366D" w:rsidRDefault="000A6FCD" w:rsidP="00E0366D">
      <w:pPr>
        <w:pStyle w:val="ListParagraph"/>
        <w:numPr>
          <w:ilvl w:val="0"/>
          <w:numId w:val="8"/>
        </w:numPr>
        <w:spacing w:after="0" w:line="240" w:lineRule="auto"/>
        <w:rPr>
          <w:rFonts w:ascii="Times New Roman" w:hAnsi="Times New Roman"/>
          <w:sz w:val="20"/>
          <w:szCs w:val="20"/>
        </w:rPr>
      </w:pPr>
      <w:r w:rsidRPr="00E0366D">
        <w:rPr>
          <w:rFonts w:ascii="Times New Roman" w:hAnsi="Times New Roman"/>
          <w:sz w:val="20"/>
          <w:szCs w:val="20"/>
        </w:rPr>
        <w:t>Hot Start</w:t>
      </w:r>
    </w:p>
    <w:p w14:paraId="7179939B" w14:textId="77777777" w:rsidR="000A6FCD" w:rsidRPr="00E0366D" w:rsidRDefault="000A6FCD" w:rsidP="00E0366D">
      <w:pPr>
        <w:pStyle w:val="ListParagraph"/>
        <w:ind w:left="1080"/>
        <w:rPr>
          <w:rFonts w:ascii="Times New Roman" w:hAnsi="Times New Roman"/>
          <w:sz w:val="20"/>
          <w:szCs w:val="20"/>
        </w:rPr>
      </w:pPr>
      <w:r w:rsidRPr="00E0366D">
        <w:rPr>
          <w:rFonts w:ascii="Times New Roman" w:hAnsi="Times New Roman"/>
          <w:sz w:val="20"/>
          <w:szCs w:val="20"/>
        </w:rPr>
        <w:t>Insufficient airflow or excessive fuel has caused the engine to overheat on startup.  In some cases, this can cause irreparable damage to the engine.  Exercise extreme care in restarting the engine following this procedure.</w:t>
      </w:r>
    </w:p>
    <w:p w14:paraId="60208590"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Allow engine sufficient time to come to a complete stop.</w:t>
      </w:r>
    </w:p>
    <w:p w14:paraId="5AB0C0A6"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Verify that the engine is not on fire.</w:t>
      </w:r>
    </w:p>
    <w:p w14:paraId="49DB8A41" w14:textId="77777777" w:rsidR="000A6FCD" w:rsidRPr="00E0366D" w:rsidRDefault="000A6FCD" w:rsidP="00E0366D">
      <w:pPr>
        <w:pStyle w:val="ListParagraph"/>
        <w:numPr>
          <w:ilvl w:val="3"/>
          <w:numId w:val="8"/>
        </w:numPr>
        <w:spacing w:after="0" w:line="240" w:lineRule="auto"/>
        <w:rPr>
          <w:rFonts w:ascii="Times New Roman" w:hAnsi="Times New Roman"/>
          <w:sz w:val="20"/>
          <w:szCs w:val="20"/>
        </w:rPr>
      </w:pPr>
      <w:r w:rsidRPr="00E0366D">
        <w:rPr>
          <w:rFonts w:ascii="Times New Roman" w:hAnsi="Times New Roman"/>
          <w:sz w:val="20"/>
          <w:szCs w:val="20"/>
        </w:rPr>
        <w:t>If engine is on fire, put it out and alert professor or department technician.</w:t>
      </w:r>
    </w:p>
    <w:p w14:paraId="0653B350"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Verify sufficient air pressure.</w:t>
      </w:r>
    </w:p>
    <w:p w14:paraId="5412B36B"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Perform air cleaning(s) (see Air Cleaning / Cycling).</w:t>
      </w:r>
    </w:p>
    <w:p w14:paraId="6C79E1EA" w14:textId="77777777" w:rsidR="000A6FCD" w:rsidRPr="00E0366D" w:rsidRDefault="000A6FCD" w:rsidP="00E0366D">
      <w:pPr>
        <w:pStyle w:val="ListParagraph"/>
        <w:numPr>
          <w:ilvl w:val="3"/>
          <w:numId w:val="8"/>
        </w:numPr>
        <w:spacing w:after="0" w:line="240" w:lineRule="auto"/>
        <w:rPr>
          <w:rFonts w:ascii="Times New Roman" w:hAnsi="Times New Roman"/>
          <w:sz w:val="20"/>
          <w:szCs w:val="20"/>
        </w:rPr>
      </w:pPr>
      <w:r w:rsidRPr="00E0366D">
        <w:rPr>
          <w:rFonts w:ascii="Times New Roman" w:hAnsi="Times New Roman"/>
          <w:sz w:val="20"/>
          <w:szCs w:val="20"/>
        </w:rPr>
        <w:t>Fuel may leak</w:t>
      </w:r>
      <w:r>
        <w:rPr>
          <w:rFonts w:ascii="Times New Roman" w:hAnsi="Times New Roman"/>
          <w:sz w:val="20"/>
          <w:szCs w:val="20"/>
        </w:rPr>
        <w:t xml:space="preserve"> </w:t>
      </w:r>
      <w:r w:rsidRPr="00E0366D">
        <w:rPr>
          <w:rFonts w:ascii="Times New Roman" w:hAnsi="Times New Roman"/>
          <w:sz w:val="20"/>
          <w:szCs w:val="20"/>
        </w:rPr>
        <w:t>from</w:t>
      </w:r>
      <w:r>
        <w:rPr>
          <w:rFonts w:ascii="Times New Roman" w:hAnsi="Times New Roman"/>
          <w:sz w:val="20"/>
          <w:szCs w:val="20"/>
        </w:rPr>
        <w:t xml:space="preserve"> </w:t>
      </w:r>
      <w:r w:rsidRPr="00E0366D">
        <w:rPr>
          <w:rFonts w:ascii="Times New Roman" w:hAnsi="Times New Roman"/>
          <w:sz w:val="20"/>
          <w:szCs w:val="20"/>
        </w:rPr>
        <w:t>engine vent holes.</w:t>
      </w:r>
    </w:p>
    <w:p w14:paraId="1ADCCA3E"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Restart the engine following Normal Operation Procedure.</w:t>
      </w:r>
    </w:p>
    <w:p w14:paraId="2347664C"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Repeat occurrences of this problem are indicative of a fatal flaw within the engine.  Consult department technician.</w:t>
      </w:r>
    </w:p>
    <w:p w14:paraId="052C26D0" w14:textId="77777777" w:rsidR="000A6FCD" w:rsidRPr="00E0366D" w:rsidRDefault="000A6FCD" w:rsidP="00E0366D">
      <w:pPr>
        <w:pStyle w:val="ListParagraph"/>
        <w:numPr>
          <w:ilvl w:val="0"/>
          <w:numId w:val="8"/>
        </w:numPr>
        <w:spacing w:after="0" w:line="240" w:lineRule="auto"/>
        <w:rPr>
          <w:rFonts w:ascii="Times New Roman" w:hAnsi="Times New Roman"/>
          <w:sz w:val="20"/>
          <w:szCs w:val="20"/>
        </w:rPr>
      </w:pPr>
      <w:r w:rsidRPr="00E0366D">
        <w:rPr>
          <w:rFonts w:ascii="Times New Roman" w:hAnsi="Times New Roman"/>
          <w:sz w:val="20"/>
          <w:szCs w:val="20"/>
        </w:rPr>
        <w:t>Hung Start / False Start</w:t>
      </w:r>
    </w:p>
    <w:p w14:paraId="09D9ABB1" w14:textId="77777777" w:rsidR="000A6FCD" w:rsidRPr="00E0366D" w:rsidRDefault="000A6FCD" w:rsidP="00E0366D">
      <w:pPr>
        <w:pStyle w:val="ListParagraph"/>
        <w:ind w:left="1080"/>
        <w:rPr>
          <w:rFonts w:ascii="Times New Roman" w:hAnsi="Times New Roman"/>
          <w:sz w:val="20"/>
          <w:szCs w:val="20"/>
        </w:rPr>
      </w:pPr>
      <w:r w:rsidRPr="00E0366D">
        <w:rPr>
          <w:rFonts w:ascii="Times New Roman" w:hAnsi="Times New Roman"/>
          <w:sz w:val="20"/>
          <w:szCs w:val="20"/>
        </w:rPr>
        <w:t>Engine is unable to achieve idle RPM during startup.</w:t>
      </w:r>
    </w:p>
    <w:p w14:paraId="7E9C6CA1"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Allow engine sufficient time to come to a complete stop</w:t>
      </w:r>
    </w:p>
    <w:p w14:paraId="520059B1"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Perform several air cleanings.</w:t>
      </w:r>
    </w:p>
    <w:p w14:paraId="727DC938"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Restart following Normal Operation Procedure.</w:t>
      </w:r>
    </w:p>
    <w:p w14:paraId="5E9D5517"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If problem persists, consult professor or department technician.</w:t>
      </w:r>
    </w:p>
    <w:p w14:paraId="54D634FC" w14:textId="77777777" w:rsidR="000A6FCD" w:rsidRPr="00E0366D" w:rsidRDefault="000A6FCD" w:rsidP="00E0366D">
      <w:pPr>
        <w:pStyle w:val="ListParagraph"/>
        <w:numPr>
          <w:ilvl w:val="0"/>
          <w:numId w:val="8"/>
        </w:numPr>
        <w:spacing w:after="0" w:line="240" w:lineRule="auto"/>
        <w:rPr>
          <w:rFonts w:ascii="Times New Roman" w:hAnsi="Times New Roman"/>
          <w:sz w:val="20"/>
          <w:szCs w:val="20"/>
        </w:rPr>
      </w:pPr>
      <w:r w:rsidRPr="00E0366D">
        <w:rPr>
          <w:rFonts w:ascii="Times New Roman" w:hAnsi="Times New Roman"/>
          <w:sz w:val="20"/>
          <w:szCs w:val="20"/>
        </w:rPr>
        <w:lastRenderedPageBreak/>
        <w:t>Oil Level</w:t>
      </w:r>
    </w:p>
    <w:p w14:paraId="38BB9B63" w14:textId="77777777" w:rsidR="000A6FCD" w:rsidRPr="00E0366D" w:rsidRDefault="000A6FCD" w:rsidP="00E0366D">
      <w:pPr>
        <w:pStyle w:val="ListParagraph"/>
        <w:ind w:left="1080"/>
        <w:rPr>
          <w:rFonts w:ascii="Times New Roman" w:hAnsi="Times New Roman"/>
          <w:sz w:val="20"/>
          <w:szCs w:val="20"/>
        </w:rPr>
      </w:pPr>
      <w:r w:rsidRPr="00E0366D">
        <w:rPr>
          <w:rFonts w:ascii="Times New Roman" w:hAnsi="Times New Roman"/>
          <w:sz w:val="20"/>
          <w:szCs w:val="20"/>
        </w:rPr>
        <w:t>Oil level is below manufacturer recommended level.</w:t>
      </w:r>
    </w:p>
    <w:p w14:paraId="1044F7C4"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Consult professor or department technician.</w:t>
      </w:r>
    </w:p>
    <w:p w14:paraId="40E1C2AA"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After oil has been added to engine reservoir, restart following Normal Operation Procedure.</w:t>
      </w:r>
    </w:p>
    <w:p w14:paraId="2FF5D0E5" w14:textId="77777777" w:rsidR="000A6FCD" w:rsidRPr="00E0366D" w:rsidRDefault="000A6FCD" w:rsidP="00E0366D">
      <w:pPr>
        <w:pStyle w:val="ListParagraph"/>
        <w:numPr>
          <w:ilvl w:val="0"/>
          <w:numId w:val="8"/>
        </w:numPr>
        <w:spacing w:after="0" w:line="240" w:lineRule="auto"/>
        <w:rPr>
          <w:rFonts w:ascii="Times New Roman" w:hAnsi="Times New Roman"/>
          <w:sz w:val="20"/>
          <w:szCs w:val="20"/>
        </w:rPr>
      </w:pPr>
      <w:r w:rsidRPr="00E0366D">
        <w:rPr>
          <w:rFonts w:ascii="Times New Roman" w:hAnsi="Times New Roman"/>
          <w:sz w:val="20"/>
          <w:szCs w:val="20"/>
        </w:rPr>
        <w:t>Fuel Level</w:t>
      </w:r>
    </w:p>
    <w:p w14:paraId="045BB291" w14:textId="77777777" w:rsidR="000A6FCD" w:rsidRPr="00E0366D" w:rsidRDefault="000A6FCD" w:rsidP="00E0366D">
      <w:pPr>
        <w:pStyle w:val="ListParagraph"/>
        <w:ind w:left="1080"/>
        <w:rPr>
          <w:rFonts w:ascii="Times New Roman" w:hAnsi="Times New Roman"/>
          <w:sz w:val="20"/>
          <w:szCs w:val="20"/>
        </w:rPr>
      </w:pPr>
      <w:r w:rsidRPr="00E0366D">
        <w:rPr>
          <w:rFonts w:ascii="Times New Roman" w:hAnsi="Times New Roman"/>
          <w:sz w:val="20"/>
          <w:szCs w:val="20"/>
        </w:rPr>
        <w:t>Fuel level is below manufacturer recommended level.</w:t>
      </w:r>
    </w:p>
    <w:p w14:paraId="4CDE2231" w14:textId="77777777" w:rsidR="000A6FCD" w:rsidRPr="00E0366D" w:rsidRDefault="000A6FCD" w:rsidP="00E0366D">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Consult professor or department technician.</w:t>
      </w:r>
    </w:p>
    <w:p w14:paraId="00D29084" w14:textId="77777777" w:rsidR="000A6FCD" w:rsidRDefault="000A6FCD" w:rsidP="00816D56">
      <w:pPr>
        <w:pStyle w:val="ListParagraph"/>
        <w:numPr>
          <w:ilvl w:val="2"/>
          <w:numId w:val="8"/>
        </w:numPr>
        <w:spacing w:after="0" w:line="240" w:lineRule="auto"/>
        <w:rPr>
          <w:rFonts w:ascii="Times New Roman" w:hAnsi="Times New Roman"/>
          <w:sz w:val="20"/>
          <w:szCs w:val="20"/>
        </w:rPr>
      </w:pPr>
      <w:r w:rsidRPr="00E0366D">
        <w:rPr>
          <w:rFonts w:ascii="Times New Roman" w:hAnsi="Times New Roman"/>
          <w:sz w:val="20"/>
          <w:szCs w:val="20"/>
        </w:rPr>
        <w:t>After fuel is added, restart following Normal Operation Procedure.</w:t>
      </w:r>
    </w:p>
    <w:p w14:paraId="28FEBBD8" w14:textId="77777777" w:rsidR="000A6FCD" w:rsidRPr="00816D56" w:rsidRDefault="000A6FCD" w:rsidP="00816D56">
      <w:pPr>
        <w:pStyle w:val="ListParagraph"/>
        <w:spacing w:after="0" w:line="240" w:lineRule="auto"/>
        <w:ind w:left="2160"/>
        <w:rPr>
          <w:rFonts w:ascii="Times New Roman" w:hAnsi="Times New Roman"/>
          <w:sz w:val="20"/>
          <w:szCs w:val="20"/>
        </w:rPr>
      </w:pPr>
    </w:p>
    <w:p w14:paraId="4F792788" w14:textId="77777777" w:rsidR="000A6FCD" w:rsidRDefault="000A6FCD" w:rsidP="00D4393F">
      <w:pPr>
        <w:pStyle w:val="Text"/>
        <w:tabs>
          <w:tab w:val="clear" w:pos="288"/>
          <w:tab w:val="left" w:pos="360"/>
        </w:tabs>
        <w:ind w:left="360" w:firstLine="0"/>
        <w:rPr>
          <w:b/>
          <w:sz w:val="22"/>
          <w:szCs w:val="22"/>
        </w:rPr>
      </w:pPr>
      <w:r>
        <w:rPr>
          <w:b/>
          <w:sz w:val="22"/>
          <w:szCs w:val="22"/>
        </w:rPr>
        <w:t>3.5</w:t>
      </w:r>
      <w:r w:rsidRPr="00D4393F">
        <w:rPr>
          <w:b/>
          <w:sz w:val="22"/>
          <w:szCs w:val="22"/>
        </w:rPr>
        <w:tab/>
        <w:t>Test Procedure: Data Collection Procedure</w:t>
      </w:r>
      <w:r>
        <w:rPr>
          <w:b/>
          <w:sz w:val="22"/>
          <w:szCs w:val="22"/>
        </w:rPr>
        <w:t xml:space="preserve"> (DAQ Engineer)</w:t>
      </w:r>
    </w:p>
    <w:p w14:paraId="75EE7E7B" w14:textId="77777777" w:rsidR="000A6FCD" w:rsidRPr="00D4393F" w:rsidRDefault="000A6FCD" w:rsidP="00D4393F">
      <w:pPr>
        <w:pStyle w:val="Text"/>
        <w:tabs>
          <w:tab w:val="clear" w:pos="288"/>
          <w:tab w:val="left" w:pos="360"/>
        </w:tabs>
        <w:ind w:left="360" w:firstLine="0"/>
        <w:rPr>
          <w:b/>
          <w:sz w:val="22"/>
          <w:szCs w:val="22"/>
        </w:rPr>
      </w:pPr>
    </w:p>
    <w:p w14:paraId="597736C2" w14:textId="77777777" w:rsidR="000A6FCD" w:rsidRDefault="000A6FCD" w:rsidP="00544B61">
      <w:pPr>
        <w:pStyle w:val="Text"/>
        <w:tabs>
          <w:tab w:val="clear" w:pos="288"/>
          <w:tab w:val="left" w:pos="360"/>
        </w:tabs>
        <w:ind w:left="360" w:firstLine="0"/>
      </w:pPr>
      <w:r>
        <w:t>This section describes how to auto-record all of the engine instrumentation data during the runs (scheduled in Section 3.6). However this data is for back-up purposes only. You will use the manually recorded data described in Section 3.6 for the data plots and discussion for Section 5.0.</w:t>
      </w:r>
    </w:p>
    <w:p w14:paraId="4D7C96E7" w14:textId="77777777" w:rsidR="000A6FCD" w:rsidRDefault="000A6FCD" w:rsidP="00544B61">
      <w:pPr>
        <w:pStyle w:val="Text"/>
        <w:tabs>
          <w:tab w:val="clear" w:pos="288"/>
          <w:tab w:val="left" w:pos="360"/>
        </w:tabs>
        <w:ind w:left="360" w:firstLine="0"/>
      </w:pPr>
    </w:p>
    <w:p w14:paraId="3FB6015F" w14:textId="77777777" w:rsidR="000A6FCD" w:rsidRDefault="000A6FCD" w:rsidP="006E42FB">
      <w:pPr>
        <w:pStyle w:val="Text"/>
        <w:numPr>
          <w:ilvl w:val="0"/>
          <w:numId w:val="12"/>
        </w:numPr>
        <w:tabs>
          <w:tab w:val="clear" w:pos="288"/>
          <w:tab w:val="left" w:pos="360"/>
        </w:tabs>
      </w:pPr>
      <w:r>
        <w:t>Make sure the computer is on and connected to the jet engine via USB cable</w:t>
      </w:r>
    </w:p>
    <w:p w14:paraId="445F711A" w14:textId="77777777" w:rsidR="000A6FCD" w:rsidRDefault="000A6FCD" w:rsidP="006E42FB">
      <w:pPr>
        <w:pStyle w:val="Text"/>
        <w:numPr>
          <w:ilvl w:val="0"/>
          <w:numId w:val="12"/>
        </w:numPr>
        <w:tabs>
          <w:tab w:val="clear" w:pos="288"/>
          <w:tab w:val="left" w:pos="360"/>
        </w:tabs>
      </w:pPr>
      <w:r>
        <w:t>Open pDaqView by clicking on the desktop shortcut</w:t>
      </w:r>
    </w:p>
    <w:p w14:paraId="1C82D940" w14:textId="77777777" w:rsidR="000A6FCD" w:rsidRDefault="000A6FCD" w:rsidP="006E42FB">
      <w:pPr>
        <w:pStyle w:val="Text"/>
        <w:numPr>
          <w:ilvl w:val="0"/>
          <w:numId w:val="12"/>
        </w:numPr>
        <w:tabs>
          <w:tab w:val="clear" w:pos="288"/>
          <w:tab w:val="left" w:pos="360"/>
        </w:tabs>
      </w:pPr>
      <w:r>
        <w:t>Open the Configuration File folder and load the “Factory Config.CFG” file</w:t>
      </w:r>
    </w:p>
    <w:p w14:paraId="62D527D1" w14:textId="77777777" w:rsidR="000A6FCD" w:rsidRDefault="000A6FCD" w:rsidP="00EF2A71">
      <w:pPr>
        <w:pStyle w:val="Text"/>
        <w:numPr>
          <w:ilvl w:val="0"/>
          <w:numId w:val="16"/>
        </w:numPr>
        <w:tabs>
          <w:tab w:val="clear" w:pos="288"/>
          <w:tab w:val="left" w:pos="360"/>
        </w:tabs>
      </w:pPr>
      <w:r>
        <w:t>When prompted to save the configuration select “No”</w:t>
      </w:r>
    </w:p>
    <w:p w14:paraId="26656647" w14:textId="77777777" w:rsidR="000A6FCD" w:rsidRDefault="000A6FCD" w:rsidP="003A52E7">
      <w:pPr>
        <w:pStyle w:val="Text"/>
        <w:numPr>
          <w:ilvl w:val="0"/>
          <w:numId w:val="12"/>
        </w:numPr>
        <w:tabs>
          <w:tab w:val="clear" w:pos="288"/>
          <w:tab w:val="left" w:pos="360"/>
        </w:tabs>
      </w:pPr>
      <w:r>
        <w:t>Open the “Configure Data Destination” window</w:t>
      </w:r>
    </w:p>
    <w:p w14:paraId="1B11741B" w14:textId="77777777" w:rsidR="000A6FCD" w:rsidRDefault="000A6FCD" w:rsidP="003A52E7">
      <w:pPr>
        <w:pStyle w:val="Text"/>
        <w:numPr>
          <w:ilvl w:val="0"/>
          <w:numId w:val="13"/>
        </w:numPr>
        <w:tabs>
          <w:tab w:val="clear" w:pos="288"/>
          <w:tab w:val="left" w:pos="360"/>
        </w:tabs>
      </w:pPr>
      <w:r>
        <w:t>Choose a save destination</w:t>
      </w:r>
    </w:p>
    <w:p w14:paraId="07A00023" w14:textId="77777777" w:rsidR="000A6FCD" w:rsidRDefault="000A6FCD" w:rsidP="003A52E7">
      <w:pPr>
        <w:pStyle w:val="Text"/>
        <w:numPr>
          <w:ilvl w:val="0"/>
          <w:numId w:val="13"/>
        </w:numPr>
        <w:tabs>
          <w:tab w:val="clear" w:pos="288"/>
          <w:tab w:val="left" w:pos="360"/>
        </w:tabs>
      </w:pPr>
      <w:r>
        <w:t>Enter a file name</w:t>
      </w:r>
    </w:p>
    <w:p w14:paraId="2031E767" w14:textId="77777777" w:rsidR="000A6FCD" w:rsidRPr="006E42FB" w:rsidRDefault="000A6FCD" w:rsidP="003A52E7">
      <w:pPr>
        <w:pStyle w:val="Text"/>
        <w:numPr>
          <w:ilvl w:val="0"/>
          <w:numId w:val="13"/>
        </w:numPr>
        <w:tabs>
          <w:tab w:val="clear" w:pos="288"/>
          <w:tab w:val="left" w:pos="360"/>
        </w:tabs>
      </w:pPr>
      <w:r>
        <w:t>Click on “Conversion Formats” and verify that “ASCII Text” is selected</w:t>
      </w:r>
    </w:p>
    <w:p w14:paraId="35872619" w14:textId="77777777" w:rsidR="000A6FCD" w:rsidRDefault="000A6FCD" w:rsidP="003A52E7">
      <w:pPr>
        <w:pStyle w:val="Text"/>
        <w:numPr>
          <w:ilvl w:val="0"/>
          <w:numId w:val="12"/>
        </w:numPr>
        <w:tabs>
          <w:tab w:val="clear" w:pos="288"/>
          <w:tab w:val="left" w:pos="360"/>
        </w:tabs>
      </w:pPr>
      <w:r>
        <w:t>Open the “Configure Acquisition” window</w:t>
      </w:r>
    </w:p>
    <w:p w14:paraId="1CCD5218" w14:textId="77777777" w:rsidR="000A6FCD" w:rsidRDefault="000A6FCD" w:rsidP="003A52E7">
      <w:pPr>
        <w:pStyle w:val="Text"/>
        <w:numPr>
          <w:ilvl w:val="0"/>
          <w:numId w:val="14"/>
        </w:numPr>
        <w:tabs>
          <w:tab w:val="clear" w:pos="288"/>
          <w:tab w:val="left" w:pos="360"/>
        </w:tabs>
      </w:pPr>
      <w:r>
        <w:t>Trigger Tab: for Source, select “Manual”</w:t>
      </w:r>
    </w:p>
    <w:p w14:paraId="0BD3215D" w14:textId="77777777" w:rsidR="000A6FCD" w:rsidRPr="003A52E7" w:rsidRDefault="000A6FCD" w:rsidP="00EF2A71">
      <w:pPr>
        <w:pStyle w:val="Text"/>
        <w:numPr>
          <w:ilvl w:val="0"/>
          <w:numId w:val="14"/>
        </w:numPr>
        <w:tabs>
          <w:tab w:val="clear" w:pos="288"/>
          <w:tab w:val="left" w:pos="360"/>
        </w:tabs>
      </w:pPr>
      <w:r>
        <w:t>Post-Trigger Tab: for Stop On, select “Manual”</w:t>
      </w:r>
    </w:p>
    <w:p w14:paraId="3DB39A91" w14:textId="77777777" w:rsidR="000A6FCD" w:rsidRDefault="000A6FCD" w:rsidP="00EF2A71">
      <w:pPr>
        <w:pStyle w:val="Text"/>
        <w:numPr>
          <w:ilvl w:val="0"/>
          <w:numId w:val="12"/>
        </w:numPr>
        <w:tabs>
          <w:tab w:val="clear" w:pos="288"/>
          <w:tab w:val="left" w:pos="360"/>
        </w:tabs>
      </w:pPr>
      <w:r>
        <w:t>Arm Trigger for Disk Recording</w:t>
      </w:r>
    </w:p>
    <w:p w14:paraId="2E3D85D8" w14:textId="77777777" w:rsidR="000A6FCD" w:rsidRDefault="000A6FCD" w:rsidP="00EF2A71">
      <w:pPr>
        <w:pStyle w:val="Text"/>
        <w:numPr>
          <w:ilvl w:val="0"/>
          <w:numId w:val="15"/>
        </w:numPr>
        <w:tabs>
          <w:tab w:val="clear" w:pos="288"/>
          <w:tab w:val="left" w:pos="360"/>
        </w:tabs>
      </w:pPr>
      <w:r>
        <w:t>Click to start data collection when ready</w:t>
      </w:r>
    </w:p>
    <w:p w14:paraId="094468CB" w14:textId="77777777" w:rsidR="000A6FCD" w:rsidRDefault="000A6FCD" w:rsidP="00EF2A71">
      <w:pPr>
        <w:pStyle w:val="Text"/>
        <w:numPr>
          <w:ilvl w:val="0"/>
          <w:numId w:val="15"/>
        </w:numPr>
        <w:tabs>
          <w:tab w:val="clear" w:pos="288"/>
          <w:tab w:val="left" w:pos="360"/>
        </w:tabs>
      </w:pPr>
      <w:r>
        <w:t>Click to stop data collection when finished</w:t>
      </w:r>
    </w:p>
    <w:p w14:paraId="2074E580" w14:textId="77777777" w:rsidR="000A6FCD" w:rsidRDefault="000A6FCD" w:rsidP="00D51577">
      <w:pPr>
        <w:pStyle w:val="Text"/>
        <w:tabs>
          <w:tab w:val="clear" w:pos="288"/>
          <w:tab w:val="left" w:pos="360"/>
        </w:tabs>
      </w:pPr>
    </w:p>
    <w:p w14:paraId="3F952A5B" w14:textId="77777777" w:rsidR="000A6FCD" w:rsidRDefault="000A6FCD" w:rsidP="00D51577">
      <w:pPr>
        <w:pStyle w:val="Text"/>
        <w:tabs>
          <w:tab w:val="clear" w:pos="288"/>
          <w:tab w:val="left" w:pos="360"/>
        </w:tabs>
        <w:rPr>
          <w:b/>
          <w:bCs/>
        </w:rPr>
      </w:pPr>
      <w:r w:rsidRPr="00D51577">
        <w:rPr>
          <w:b/>
          <w:bCs/>
        </w:rPr>
        <w:t xml:space="preserve">3.6 </w:t>
      </w:r>
      <w:r>
        <w:rPr>
          <w:b/>
          <w:bCs/>
        </w:rPr>
        <w:t xml:space="preserve">Test Procedure: </w:t>
      </w:r>
      <w:r w:rsidRPr="00D51577">
        <w:rPr>
          <w:b/>
          <w:bCs/>
        </w:rPr>
        <w:t xml:space="preserve">Engine </w:t>
      </w:r>
      <w:r>
        <w:rPr>
          <w:b/>
          <w:bCs/>
        </w:rPr>
        <w:t xml:space="preserve">Run Schedule and Manual Data Recording for Data </w:t>
      </w:r>
      <w:proofErr w:type="gramStart"/>
      <w:r>
        <w:rPr>
          <w:b/>
          <w:bCs/>
        </w:rPr>
        <w:t>Plots  for</w:t>
      </w:r>
      <w:proofErr w:type="gramEnd"/>
      <w:r>
        <w:rPr>
          <w:b/>
          <w:bCs/>
        </w:rPr>
        <w:t xml:space="preserve"> Section 5.0</w:t>
      </w:r>
    </w:p>
    <w:p w14:paraId="5886AA24" w14:textId="77777777" w:rsidR="000A6FCD" w:rsidRDefault="000A6FCD" w:rsidP="00D51577">
      <w:pPr>
        <w:pStyle w:val="Text"/>
        <w:tabs>
          <w:tab w:val="clear" w:pos="288"/>
          <w:tab w:val="left" w:pos="360"/>
        </w:tabs>
        <w:rPr>
          <w:b/>
          <w:bCs/>
        </w:rPr>
      </w:pPr>
    </w:p>
    <w:p w14:paraId="413A130D" w14:textId="77777777" w:rsidR="000A6FCD" w:rsidRDefault="000A6FCD" w:rsidP="000E1065">
      <w:pPr>
        <w:rPr>
          <w:rFonts w:ascii="TimesNewRoman" w:hAnsi="TimesNewRoman" w:cs="TimesNewRoman"/>
          <w:sz w:val="20"/>
          <w:szCs w:val="20"/>
        </w:rPr>
      </w:pPr>
      <w:r w:rsidRPr="000E1065">
        <w:rPr>
          <w:rFonts w:ascii="TimesNewRoman" w:hAnsi="TimesNewRoman" w:cs="TimesNewRoman"/>
          <w:sz w:val="20"/>
          <w:szCs w:val="20"/>
        </w:rPr>
        <w:t>The team will seat them selves around the table that holds the data computer display screen each with their data sheet table. After the engine is started by the lab technician, the team leader will assume control of the throttle to control the RPM. The leader will call out the first RPM (about 44,600 RPM).  The team then records the RPM and their two or three measurements on their pre-prepared data sheet table. The team leader then increases the RPM to the next test RPM and holds for about 5 to 10 seconds while the team repeats the data recording. The RPM will be successively increa</w:t>
      </w:r>
      <w:r w:rsidR="006D0304">
        <w:rPr>
          <w:rFonts w:ascii="TimesNewRoman" w:hAnsi="TimesNewRoman" w:cs="TimesNewRoman"/>
          <w:sz w:val="20"/>
          <w:szCs w:val="20"/>
        </w:rPr>
        <w:t xml:space="preserve">sed in 5 equal increments </w:t>
      </w:r>
      <w:proofErr w:type="gramStart"/>
      <w:r w:rsidR="006D0304">
        <w:rPr>
          <w:rFonts w:ascii="TimesNewRoman" w:hAnsi="TimesNewRoman" w:cs="TimesNewRoman"/>
          <w:sz w:val="20"/>
          <w:szCs w:val="20"/>
        </w:rPr>
        <w:t>( ~</w:t>
      </w:r>
      <w:proofErr w:type="gramEnd"/>
      <w:r w:rsidR="006D0304">
        <w:rPr>
          <w:rFonts w:ascii="TimesNewRoman" w:hAnsi="TimesNewRoman" w:cs="TimesNewRoman"/>
          <w:sz w:val="20"/>
          <w:szCs w:val="20"/>
        </w:rPr>
        <w:t xml:space="preserve"> 5</w:t>
      </w:r>
      <w:r w:rsidRPr="000E1065">
        <w:rPr>
          <w:rFonts w:ascii="TimesNewRoman" w:hAnsi="TimesNewRoman" w:cs="TimesNewRoman"/>
          <w:sz w:val="20"/>
          <w:szCs w:val="20"/>
        </w:rPr>
        <w:t>000 RPM per increment) up to about 80,000 RPM, while the team records the data at each increment. After the maximum RPM is attained, the leader then reduces th</w:t>
      </w:r>
      <w:r w:rsidR="006D0304">
        <w:rPr>
          <w:rFonts w:ascii="TimesNewRoman" w:hAnsi="TimesNewRoman" w:cs="TimesNewRoman"/>
          <w:sz w:val="20"/>
          <w:szCs w:val="20"/>
        </w:rPr>
        <w:t>e RPM in 5 equal increments (~ 5</w:t>
      </w:r>
      <w:r w:rsidRPr="000E1065">
        <w:rPr>
          <w:rFonts w:ascii="TimesNewRoman" w:hAnsi="TimesNewRoman" w:cs="TimesNewRoman"/>
          <w:sz w:val="20"/>
          <w:szCs w:val="20"/>
        </w:rPr>
        <w:t xml:space="preserve">,000 RPM increments), while the team records the data at each increment until the </w:t>
      </w:r>
      <w:proofErr w:type="gramStart"/>
      <w:r w:rsidRPr="000E1065">
        <w:rPr>
          <w:rFonts w:ascii="TimesNewRoman" w:hAnsi="TimesNewRoman" w:cs="TimesNewRoman"/>
          <w:sz w:val="20"/>
          <w:szCs w:val="20"/>
        </w:rPr>
        <w:t>original  RPM</w:t>
      </w:r>
      <w:proofErr w:type="gramEnd"/>
      <w:r w:rsidRPr="000E1065">
        <w:rPr>
          <w:rFonts w:ascii="TimesNewRoman" w:hAnsi="TimesNewRoman" w:cs="TimesNewRoman"/>
          <w:sz w:val="20"/>
          <w:szCs w:val="20"/>
        </w:rPr>
        <w:t xml:space="preserve"> is attained. Then the team turns control of the engine back to the technician.</w:t>
      </w:r>
    </w:p>
    <w:p w14:paraId="6BF9A9BE" w14:textId="77777777" w:rsidR="000A6FCD" w:rsidRPr="000E1065" w:rsidRDefault="000A6FCD" w:rsidP="003C689A">
      <w:pPr>
        <w:rPr>
          <w:rFonts w:ascii="TimesNewRoman" w:hAnsi="TimesNewRoman" w:cs="TimesNewRoman"/>
          <w:sz w:val="20"/>
          <w:szCs w:val="20"/>
        </w:rPr>
      </w:pPr>
      <w:r>
        <w:rPr>
          <w:rFonts w:ascii="TimesNewRoman" w:hAnsi="TimesNewRoman" w:cs="TimesNewRoman"/>
          <w:sz w:val="20"/>
          <w:szCs w:val="20"/>
        </w:rPr>
        <w:t xml:space="preserve">You will record the manually recorded data on a template given </w:t>
      </w:r>
      <w:r w:rsidR="006D0304">
        <w:rPr>
          <w:rFonts w:ascii="TimesNewRoman" w:hAnsi="TimesNewRoman" w:cs="TimesNewRoman"/>
          <w:sz w:val="20"/>
          <w:szCs w:val="20"/>
        </w:rPr>
        <w:t>on the website</w:t>
      </w:r>
      <w:r>
        <w:rPr>
          <w:rFonts w:ascii="TimesNewRoman" w:hAnsi="TimesNewRoman" w:cs="TimesNewRoman"/>
          <w:sz w:val="20"/>
          <w:szCs w:val="20"/>
        </w:rPr>
        <w:t>. The manually recorded data will be used for the data plots and interpretation as discussed in Section 5.0. the computer recorded data is for back-up and checking the accuracy of the manually recorded data only.</w:t>
      </w:r>
    </w:p>
    <w:p w14:paraId="63F1DDED" w14:textId="77777777" w:rsidR="000A6FCD" w:rsidRPr="00D51577" w:rsidRDefault="000A6FCD" w:rsidP="00D51577">
      <w:pPr>
        <w:pStyle w:val="Text"/>
        <w:tabs>
          <w:tab w:val="clear" w:pos="288"/>
          <w:tab w:val="left" w:pos="360"/>
        </w:tabs>
        <w:rPr>
          <w:b/>
          <w:bCs/>
        </w:rPr>
      </w:pPr>
    </w:p>
    <w:p w14:paraId="50DBA955" w14:textId="77777777" w:rsidR="000A6FCD" w:rsidRPr="00EF7C13" w:rsidRDefault="000A6FCD" w:rsidP="009515AB">
      <w:pPr>
        <w:pStyle w:val="NoSpacing"/>
        <w:jc w:val="both"/>
      </w:pPr>
    </w:p>
    <w:sectPr w:rsidR="000A6FCD" w:rsidRPr="00EF7C13" w:rsidSect="00CB2572">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05DDC" w14:textId="77777777" w:rsidR="000A6FCD" w:rsidRDefault="000A6FCD">
      <w:r>
        <w:separator/>
      </w:r>
    </w:p>
  </w:endnote>
  <w:endnote w:type="continuationSeparator" w:id="0">
    <w:p w14:paraId="290B00A7" w14:textId="77777777" w:rsidR="000A6FCD" w:rsidRDefault="000A6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MS">
    <w:altName w:val="Arial Unicode MS"/>
    <w:panose1 w:val="00000000000000000000"/>
    <w:charset w:val="81"/>
    <w:family w:val="auto"/>
    <w:notTrueType/>
    <w:pitch w:val="default"/>
    <w:sig w:usb0="00000001" w:usb1="09060000" w:usb2="00000010" w:usb3="00000000" w:csb0="00080000" w:csb1="00000000"/>
  </w:font>
  <w:font w:name="TimesNew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E52A9" w14:textId="77777777" w:rsidR="000A6FCD" w:rsidRPr="00CB2572" w:rsidRDefault="000A6FCD" w:rsidP="00CB2572">
    <w:pPr>
      <w:pStyle w:val="Foote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4B40E2">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35D9C" w14:textId="77777777" w:rsidR="000A6FCD" w:rsidRDefault="000A6FCD">
      <w:r>
        <w:separator/>
      </w:r>
    </w:p>
  </w:footnote>
  <w:footnote w:type="continuationSeparator" w:id="0">
    <w:p w14:paraId="506B0EEB" w14:textId="77777777" w:rsidR="000A6FCD" w:rsidRDefault="000A6F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6DC"/>
    <w:multiLevelType w:val="hybridMultilevel"/>
    <w:tmpl w:val="990606F8"/>
    <w:lvl w:ilvl="0" w:tplc="04090011">
      <w:start w:val="1"/>
      <w:numFmt w:val="decimal"/>
      <w:lvlText w:val="%1)"/>
      <w:lvlJc w:val="left"/>
      <w:pPr>
        <w:ind w:left="720" w:hanging="360"/>
      </w:pPr>
      <w:rPr>
        <w:rFonts w:cs="Times New Roman"/>
      </w:rPr>
    </w:lvl>
    <w:lvl w:ilvl="1" w:tplc="C1FEDE92">
      <w:start w:val="1"/>
      <w:numFmt w:val="decimal"/>
      <w:lvlText w:val="%2."/>
      <w:lvlJc w:val="left"/>
      <w:pPr>
        <w:ind w:left="1440" w:hanging="360"/>
      </w:pPr>
      <w:rPr>
        <w:rFonts w:cs="Times New Roman" w:hint="default"/>
      </w:rPr>
    </w:lvl>
    <w:lvl w:ilvl="2" w:tplc="0409001B">
      <w:start w:val="1"/>
      <w:numFmt w:val="decimal"/>
      <w:lvlText w:val="%3."/>
      <w:lvlJc w:val="right"/>
      <w:pPr>
        <w:ind w:left="2160" w:hanging="180"/>
      </w:pPr>
      <w:rPr>
        <w:rFonts w:cs="Times New Roman"/>
      </w:rPr>
    </w:lvl>
    <w:lvl w:ilvl="3" w:tplc="0409000F">
      <w:start w:val="1"/>
      <w:numFmt w:val="lowerLetter"/>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80D0364"/>
    <w:multiLevelType w:val="hybridMultilevel"/>
    <w:tmpl w:val="1FEAD948"/>
    <w:lvl w:ilvl="0" w:tplc="4252D76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DF22478"/>
    <w:multiLevelType w:val="hybridMultilevel"/>
    <w:tmpl w:val="E444915E"/>
    <w:lvl w:ilvl="0" w:tplc="C2B2A350">
      <w:start w:val="3"/>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3F252F"/>
    <w:multiLevelType w:val="hybridMultilevel"/>
    <w:tmpl w:val="51ACBCC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1C744EA"/>
    <w:multiLevelType w:val="hybridMultilevel"/>
    <w:tmpl w:val="00B691A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31E132B"/>
    <w:multiLevelType w:val="multilevel"/>
    <w:tmpl w:val="5D1A2FEA"/>
    <w:lvl w:ilvl="0">
      <w:start w:val="1"/>
      <w:numFmt w:val="decimal"/>
      <w:lvlText w:val="%1."/>
      <w:lvlJc w:val="left"/>
      <w:pPr>
        <w:ind w:left="1800" w:hanging="360"/>
      </w:pPr>
      <w:rPr>
        <w:rFonts w:cs="Times New Roman" w:hint="default"/>
      </w:rPr>
    </w:lvl>
    <w:lvl w:ilvl="1">
      <w:start w:val="1"/>
      <w:numFmt w:val="decimal"/>
      <w:isLgl/>
      <w:lvlText w:val="%1.%2"/>
      <w:lvlJc w:val="left"/>
      <w:pPr>
        <w:tabs>
          <w:tab w:val="num" w:pos="1800"/>
        </w:tabs>
        <w:ind w:left="1800" w:hanging="36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160"/>
        </w:tabs>
        <w:ind w:left="2160" w:hanging="720"/>
      </w:pPr>
      <w:rPr>
        <w:rFonts w:cs="Times New Roman" w:hint="default"/>
      </w:rPr>
    </w:lvl>
    <w:lvl w:ilvl="5">
      <w:start w:val="1"/>
      <w:numFmt w:val="decimal"/>
      <w:isLgl/>
      <w:lvlText w:val="%1.%2.%3.%4.%5.%6"/>
      <w:lvlJc w:val="left"/>
      <w:pPr>
        <w:tabs>
          <w:tab w:val="num" w:pos="2520"/>
        </w:tabs>
        <w:ind w:left="2520" w:hanging="1080"/>
      </w:pPr>
      <w:rPr>
        <w:rFonts w:cs="Times New Roman" w:hint="default"/>
      </w:rPr>
    </w:lvl>
    <w:lvl w:ilvl="6">
      <w:start w:val="1"/>
      <w:numFmt w:val="decimal"/>
      <w:isLgl/>
      <w:lvlText w:val="%1.%2.%3.%4.%5.%6.%7"/>
      <w:lvlJc w:val="left"/>
      <w:pPr>
        <w:tabs>
          <w:tab w:val="num" w:pos="2520"/>
        </w:tabs>
        <w:ind w:left="2520" w:hanging="1080"/>
      </w:pPr>
      <w:rPr>
        <w:rFonts w:cs="Times New Roman" w:hint="default"/>
      </w:rPr>
    </w:lvl>
    <w:lvl w:ilvl="7">
      <w:start w:val="1"/>
      <w:numFmt w:val="decimal"/>
      <w:isLgl/>
      <w:lvlText w:val="%1.%2.%3.%4.%5.%6.%7.%8"/>
      <w:lvlJc w:val="left"/>
      <w:pPr>
        <w:tabs>
          <w:tab w:val="num" w:pos="2880"/>
        </w:tabs>
        <w:ind w:left="2880" w:hanging="1440"/>
      </w:pPr>
      <w:rPr>
        <w:rFonts w:cs="Times New Roman" w:hint="default"/>
      </w:rPr>
    </w:lvl>
    <w:lvl w:ilvl="8">
      <w:start w:val="1"/>
      <w:numFmt w:val="decimal"/>
      <w:isLgl/>
      <w:lvlText w:val="%1.%2.%3.%4.%5.%6.%7.%8.%9"/>
      <w:lvlJc w:val="left"/>
      <w:pPr>
        <w:tabs>
          <w:tab w:val="num" w:pos="2880"/>
        </w:tabs>
        <w:ind w:left="2880" w:hanging="1440"/>
      </w:pPr>
      <w:rPr>
        <w:rFonts w:cs="Times New Roman" w:hint="default"/>
      </w:rPr>
    </w:lvl>
  </w:abstractNum>
  <w:abstractNum w:abstractNumId="6">
    <w:nsid w:val="13E56486"/>
    <w:multiLevelType w:val="multilevel"/>
    <w:tmpl w:val="DB6C718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
    <w:nsid w:val="17D27F4A"/>
    <w:multiLevelType w:val="multilevel"/>
    <w:tmpl w:val="A0206D5C"/>
    <w:lvl w:ilvl="0">
      <w:start w:val="1"/>
      <w:numFmt w:val="decimal"/>
      <w:lvlText w:val="%1."/>
      <w:lvlJc w:val="left"/>
      <w:pPr>
        <w:ind w:left="1800" w:hanging="360"/>
      </w:pPr>
      <w:rPr>
        <w:rFonts w:cs="Times New Roman" w:hint="default"/>
      </w:rPr>
    </w:lvl>
    <w:lvl w:ilvl="1">
      <w:start w:val="1"/>
      <w:numFmt w:val="decimal"/>
      <w:isLgl/>
      <w:lvlText w:val="%1.%2"/>
      <w:lvlJc w:val="left"/>
      <w:pPr>
        <w:tabs>
          <w:tab w:val="num" w:pos="1800"/>
        </w:tabs>
        <w:ind w:left="1800" w:hanging="36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160"/>
        </w:tabs>
        <w:ind w:left="2160" w:hanging="720"/>
      </w:pPr>
      <w:rPr>
        <w:rFonts w:cs="Times New Roman" w:hint="default"/>
      </w:rPr>
    </w:lvl>
    <w:lvl w:ilvl="5">
      <w:start w:val="1"/>
      <w:numFmt w:val="decimal"/>
      <w:isLgl/>
      <w:lvlText w:val="%1.%2.%3.%4.%5.%6"/>
      <w:lvlJc w:val="left"/>
      <w:pPr>
        <w:tabs>
          <w:tab w:val="num" w:pos="2520"/>
        </w:tabs>
        <w:ind w:left="2520" w:hanging="1080"/>
      </w:pPr>
      <w:rPr>
        <w:rFonts w:cs="Times New Roman" w:hint="default"/>
      </w:rPr>
    </w:lvl>
    <w:lvl w:ilvl="6">
      <w:start w:val="1"/>
      <w:numFmt w:val="decimal"/>
      <w:isLgl/>
      <w:lvlText w:val="%1.%2.%3.%4.%5.%6.%7"/>
      <w:lvlJc w:val="left"/>
      <w:pPr>
        <w:tabs>
          <w:tab w:val="num" w:pos="2520"/>
        </w:tabs>
        <w:ind w:left="2520" w:hanging="1080"/>
      </w:pPr>
      <w:rPr>
        <w:rFonts w:cs="Times New Roman" w:hint="default"/>
      </w:rPr>
    </w:lvl>
    <w:lvl w:ilvl="7">
      <w:start w:val="1"/>
      <w:numFmt w:val="decimal"/>
      <w:isLgl/>
      <w:lvlText w:val="%1.%2.%3.%4.%5.%6.%7.%8"/>
      <w:lvlJc w:val="left"/>
      <w:pPr>
        <w:tabs>
          <w:tab w:val="num" w:pos="2880"/>
        </w:tabs>
        <w:ind w:left="2880" w:hanging="1440"/>
      </w:pPr>
      <w:rPr>
        <w:rFonts w:cs="Times New Roman" w:hint="default"/>
      </w:rPr>
    </w:lvl>
    <w:lvl w:ilvl="8">
      <w:start w:val="1"/>
      <w:numFmt w:val="decimal"/>
      <w:isLgl/>
      <w:lvlText w:val="%1.%2.%3.%4.%5.%6.%7.%8.%9"/>
      <w:lvlJc w:val="left"/>
      <w:pPr>
        <w:tabs>
          <w:tab w:val="num" w:pos="2880"/>
        </w:tabs>
        <w:ind w:left="2880" w:hanging="1440"/>
      </w:pPr>
      <w:rPr>
        <w:rFonts w:cs="Times New Roman" w:hint="default"/>
      </w:rPr>
    </w:lvl>
  </w:abstractNum>
  <w:abstractNum w:abstractNumId="8">
    <w:nsid w:val="1C843B07"/>
    <w:multiLevelType w:val="hybridMultilevel"/>
    <w:tmpl w:val="FFCA90A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9E73C79"/>
    <w:multiLevelType w:val="hybridMultilevel"/>
    <w:tmpl w:val="41282850"/>
    <w:lvl w:ilvl="0" w:tplc="85D4BF90">
      <w:start w:val="1"/>
      <w:numFmt w:val="bullet"/>
      <w:lvlText w:val=""/>
      <w:lvlJc w:val="left"/>
      <w:pPr>
        <w:ind w:left="2880" w:hanging="360"/>
      </w:pPr>
      <w:rPr>
        <w:rFonts w:ascii="Symbol" w:hAnsi="Symbol" w:hint="default"/>
        <w:sz w:val="20"/>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2D944F38"/>
    <w:multiLevelType w:val="multilevel"/>
    <w:tmpl w:val="A2CE639A"/>
    <w:lvl w:ilvl="0">
      <w:start w:val="1"/>
      <w:numFmt w:val="decimal"/>
      <w:lvlText w:val="%1."/>
      <w:lvlJc w:val="left"/>
      <w:pPr>
        <w:ind w:left="1800" w:hanging="360"/>
      </w:pPr>
      <w:rPr>
        <w:rFonts w:cs="Times New Roman" w:hint="default"/>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160" w:hanging="72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520" w:hanging="108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2880" w:hanging="1440"/>
      </w:pPr>
      <w:rPr>
        <w:rFonts w:cs="Times New Roman" w:hint="default"/>
      </w:rPr>
    </w:lvl>
  </w:abstractNum>
  <w:abstractNum w:abstractNumId="11">
    <w:nsid w:val="2DB53EEF"/>
    <w:multiLevelType w:val="hybridMultilevel"/>
    <w:tmpl w:val="A34E6356"/>
    <w:lvl w:ilvl="0" w:tplc="F0523D2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2FD704F2"/>
    <w:multiLevelType w:val="hybridMultilevel"/>
    <w:tmpl w:val="865C067A"/>
    <w:lvl w:ilvl="0" w:tplc="0409000F">
      <w:start w:val="1"/>
      <w:numFmt w:val="decimal"/>
      <w:lvlText w:val="%1."/>
      <w:lvlJc w:val="left"/>
      <w:pPr>
        <w:tabs>
          <w:tab w:val="num" w:pos="180"/>
        </w:tabs>
        <w:ind w:left="180" w:hanging="180"/>
      </w:pPr>
      <w:rPr>
        <w:rFonts w:cs="Times New Roman" w:hint="default"/>
      </w:rPr>
    </w:lvl>
    <w:lvl w:ilvl="1" w:tplc="4976073E">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7A73871"/>
    <w:multiLevelType w:val="hybridMultilevel"/>
    <w:tmpl w:val="165E83D8"/>
    <w:lvl w:ilvl="0" w:tplc="85D4BF90">
      <w:start w:val="1"/>
      <w:numFmt w:val="bullet"/>
      <w:lvlText w:val=""/>
      <w:lvlJc w:val="left"/>
      <w:pPr>
        <w:ind w:left="2880" w:hanging="360"/>
      </w:pPr>
      <w:rPr>
        <w:rFonts w:ascii="Symbol" w:hAnsi="Symbol" w:hint="default"/>
        <w:sz w:val="20"/>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4BA36C1D"/>
    <w:multiLevelType w:val="hybridMultilevel"/>
    <w:tmpl w:val="DF5C6582"/>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nsid w:val="4DD64E40"/>
    <w:multiLevelType w:val="hybridMultilevel"/>
    <w:tmpl w:val="307096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FFC46AF"/>
    <w:multiLevelType w:val="hybridMultilevel"/>
    <w:tmpl w:val="F0385E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5366431B"/>
    <w:multiLevelType w:val="multilevel"/>
    <w:tmpl w:val="A2CE639A"/>
    <w:lvl w:ilvl="0">
      <w:start w:val="1"/>
      <w:numFmt w:val="decimal"/>
      <w:lvlText w:val="%1."/>
      <w:lvlJc w:val="left"/>
      <w:pPr>
        <w:ind w:left="1800" w:hanging="360"/>
      </w:pPr>
      <w:rPr>
        <w:rFonts w:cs="Times New Roman" w:hint="default"/>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160" w:hanging="72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520" w:hanging="108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2880" w:hanging="1440"/>
      </w:pPr>
      <w:rPr>
        <w:rFonts w:cs="Times New Roman" w:hint="default"/>
      </w:rPr>
    </w:lvl>
  </w:abstractNum>
  <w:abstractNum w:abstractNumId="18">
    <w:nsid w:val="56B10697"/>
    <w:multiLevelType w:val="hybridMultilevel"/>
    <w:tmpl w:val="34F040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1F40F63"/>
    <w:multiLevelType w:val="hybridMultilevel"/>
    <w:tmpl w:val="FB822E02"/>
    <w:lvl w:ilvl="0" w:tplc="04090011">
      <w:start w:val="1"/>
      <w:numFmt w:val="decimal"/>
      <w:lvlText w:val="%1)"/>
      <w:lvlJc w:val="left"/>
      <w:pPr>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right"/>
      <w:pPr>
        <w:ind w:left="2160" w:hanging="180"/>
      </w:pPr>
      <w:rPr>
        <w:rFonts w:cs="Times New Roman"/>
      </w:rPr>
    </w:lvl>
    <w:lvl w:ilvl="3" w:tplc="0409000F">
      <w:start w:val="1"/>
      <w:numFmt w:val="lowerLetter"/>
      <w:lvlText w:val="%4."/>
      <w:lvlJc w:val="left"/>
      <w:pPr>
        <w:ind w:left="2880" w:hanging="360"/>
      </w:pPr>
      <w:rPr>
        <w:rFonts w:cs="Times New Roman"/>
      </w:rPr>
    </w:lvl>
    <w:lvl w:ilvl="4" w:tplc="04090019">
      <w:start w:val="1"/>
      <w:numFmt w:val="lowerRoman"/>
      <w:lvlText w:val="%5."/>
      <w:lvlJc w:val="left"/>
      <w:pPr>
        <w:ind w:left="3600" w:hanging="360"/>
      </w:pPr>
      <w:rPr>
        <w:rFonts w:cs="Times New Roman"/>
      </w:rPr>
    </w:lvl>
    <w:lvl w:ilvl="5" w:tplc="5830862E">
      <w:start w:val="1"/>
      <w:numFmt w:val="upp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A852C1A"/>
    <w:multiLevelType w:val="multilevel"/>
    <w:tmpl w:val="138678C2"/>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1">
    <w:nsid w:val="6B881F9A"/>
    <w:multiLevelType w:val="multilevel"/>
    <w:tmpl w:val="138678C2"/>
    <w:lvl w:ilvl="0">
      <w:start w:val="1"/>
      <w:numFmt w:val="decimal"/>
      <w:lvlText w:val="%1.0"/>
      <w:lvlJc w:val="left"/>
      <w:pPr>
        <w:ind w:left="1800" w:hanging="360"/>
      </w:pPr>
      <w:rPr>
        <w:rFonts w:cs="Times New Roman" w:hint="default"/>
      </w:rPr>
    </w:lvl>
    <w:lvl w:ilvl="1">
      <w:start w:val="1"/>
      <w:numFmt w:val="decimal"/>
      <w:lvlText w:val="%1.%2"/>
      <w:lvlJc w:val="left"/>
      <w:pPr>
        <w:ind w:left="252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432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120" w:hanging="1080"/>
      </w:pPr>
      <w:rPr>
        <w:rFonts w:cs="Times New Roman" w:hint="default"/>
      </w:rPr>
    </w:lvl>
    <w:lvl w:ilvl="6">
      <w:start w:val="1"/>
      <w:numFmt w:val="decimal"/>
      <w:lvlText w:val="%1.%2.%3.%4.%5.%6.%7"/>
      <w:lvlJc w:val="left"/>
      <w:pPr>
        <w:ind w:left="7200" w:hanging="1440"/>
      </w:pPr>
      <w:rPr>
        <w:rFonts w:cs="Times New Roman" w:hint="default"/>
      </w:rPr>
    </w:lvl>
    <w:lvl w:ilvl="7">
      <w:start w:val="1"/>
      <w:numFmt w:val="decimal"/>
      <w:lvlText w:val="%1.%2.%3.%4.%5.%6.%7.%8"/>
      <w:lvlJc w:val="left"/>
      <w:pPr>
        <w:ind w:left="7920" w:hanging="1440"/>
      </w:pPr>
      <w:rPr>
        <w:rFonts w:cs="Times New Roman" w:hint="default"/>
      </w:rPr>
    </w:lvl>
    <w:lvl w:ilvl="8">
      <w:start w:val="1"/>
      <w:numFmt w:val="decimal"/>
      <w:lvlText w:val="%1.%2.%3.%4.%5.%6.%7.%8.%9"/>
      <w:lvlJc w:val="left"/>
      <w:pPr>
        <w:ind w:left="8640" w:hanging="1440"/>
      </w:pPr>
      <w:rPr>
        <w:rFonts w:cs="Times New Roman" w:hint="default"/>
      </w:rPr>
    </w:lvl>
  </w:abstractNum>
  <w:abstractNum w:abstractNumId="22">
    <w:nsid w:val="75547030"/>
    <w:multiLevelType w:val="hybridMultilevel"/>
    <w:tmpl w:val="ED0A555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nsid w:val="7EA26402"/>
    <w:multiLevelType w:val="hybridMultilevel"/>
    <w:tmpl w:val="6C603416"/>
    <w:lvl w:ilvl="0" w:tplc="04090011">
      <w:start w:val="1"/>
      <w:numFmt w:val="decimal"/>
      <w:lvlText w:val="%1)"/>
      <w:lvlJc w:val="left"/>
      <w:pPr>
        <w:ind w:left="720" w:hanging="360"/>
      </w:pPr>
      <w:rPr>
        <w:rFonts w:cs="Times New Roman" w:hint="default"/>
      </w:rPr>
    </w:lvl>
    <w:lvl w:ilvl="1" w:tplc="04090019">
      <w:start w:val="1"/>
      <w:numFmt w:val="decimal"/>
      <w:lvlText w:val="%2."/>
      <w:lvlJc w:val="left"/>
      <w:pPr>
        <w:ind w:left="1440" w:hanging="360"/>
      </w:pPr>
      <w:rPr>
        <w:rFonts w:cs="Times New Roman"/>
      </w:rPr>
    </w:lvl>
    <w:lvl w:ilvl="2" w:tplc="0409001B">
      <w:start w:val="1"/>
      <w:numFmt w:val="lowerLetter"/>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1"/>
  </w:num>
  <w:num w:numId="3">
    <w:abstractNumId w:val="2"/>
  </w:num>
  <w:num w:numId="4">
    <w:abstractNumId w:val="15"/>
  </w:num>
  <w:num w:numId="5">
    <w:abstractNumId w:val="20"/>
  </w:num>
  <w:num w:numId="6">
    <w:abstractNumId w:val="23"/>
  </w:num>
  <w:num w:numId="7">
    <w:abstractNumId w:val="19"/>
  </w:num>
  <w:num w:numId="8">
    <w:abstractNumId w:val="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
  </w:num>
  <w:num w:numId="13">
    <w:abstractNumId w:val="7"/>
  </w:num>
  <w:num w:numId="14">
    <w:abstractNumId w:val="5"/>
  </w:num>
  <w:num w:numId="15">
    <w:abstractNumId w:val="17"/>
  </w:num>
  <w:num w:numId="16">
    <w:abstractNumId w:val="11"/>
  </w:num>
  <w:num w:numId="17">
    <w:abstractNumId w:val="8"/>
  </w:num>
  <w:num w:numId="18">
    <w:abstractNumId w:val="6"/>
  </w:num>
  <w:num w:numId="19">
    <w:abstractNumId w:val="3"/>
  </w:num>
  <w:num w:numId="20">
    <w:abstractNumId w:val="16"/>
  </w:num>
  <w:num w:numId="21">
    <w:abstractNumId w:val="13"/>
  </w:num>
  <w:num w:numId="22">
    <w:abstractNumId w:val="9"/>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7DE"/>
    <w:rsid w:val="00000C59"/>
    <w:rsid w:val="000221E9"/>
    <w:rsid w:val="00035718"/>
    <w:rsid w:val="00037B44"/>
    <w:rsid w:val="00050272"/>
    <w:rsid w:val="00050495"/>
    <w:rsid w:val="000510A0"/>
    <w:rsid w:val="00052614"/>
    <w:rsid w:val="0006205C"/>
    <w:rsid w:val="00092CF0"/>
    <w:rsid w:val="00095C7B"/>
    <w:rsid w:val="000A5A6C"/>
    <w:rsid w:val="000A6940"/>
    <w:rsid w:val="000A6FCD"/>
    <w:rsid w:val="000D2D06"/>
    <w:rsid w:val="000D76B1"/>
    <w:rsid w:val="000E07DE"/>
    <w:rsid w:val="000E1065"/>
    <w:rsid w:val="000E4E8D"/>
    <w:rsid w:val="00105DE7"/>
    <w:rsid w:val="00117C66"/>
    <w:rsid w:val="0012403A"/>
    <w:rsid w:val="00140C99"/>
    <w:rsid w:val="00162B32"/>
    <w:rsid w:val="0016399C"/>
    <w:rsid w:val="00164459"/>
    <w:rsid w:val="0017053B"/>
    <w:rsid w:val="001A755B"/>
    <w:rsid w:val="001A790C"/>
    <w:rsid w:val="001B1022"/>
    <w:rsid w:val="001B4326"/>
    <w:rsid w:val="001C7011"/>
    <w:rsid w:val="00205AC8"/>
    <w:rsid w:val="002077EE"/>
    <w:rsid w:val="0022498F"/>
    <w:rsid w:val="00226D1F"/>
    <w:rsid w:val="00230B85"/>
    <w:rsid w:val="00231DD1"/>
    <w:rsid w:val="00237530"/>
    <w:rsid w:val="00245BEA"/>
    <w:rsid w:val="0024657B"/>
    <w:rsid w:val="00254A15"/>
    <w:rsid w:val="00286B16"/>
    <w:rsid w:val="002A64C2"/>
    <w:rsid w:val="002B109A"/>
    <w:rsid w:val="002B14A1"/>
    <w:rsid w:val="002B6E19"/>
    <w:rsid w:val="002D5F76"/>
    <w:rsid w:val="002E7D52"/>
    <w:rsid w:val="002F0EB3"/>
    <w:rsid w:val="002F5D93"/>
    <w:rsid w:val="00302CB9"/>
    <w:rsid w:val="00321AFA"/>
    <w:rsid w:val="00333887"/>
    <w:rsid w:val="0034047B"/>
    <w:rsid w:val="00342469"/>
    <w:rsid w:val="0034524A"/>
    <w:rsid w:val="0034598F"/>
    <w:rsid w:val="0034633F"/>
    <w:rsid w:val="00355E7D"/>
    <w:rsid w:val="00383BBC"/>
    <w:rsid w:val="003A1E59"/>
    <w:rsid w:val="003A52E7"/>
    <w:rsid w:val="003B73D8"/>
    <w:rsid w:val="003C2157"/>
    <w:rsid w:val="003C689A"/>
    <w:rsid w:val="003D0440"/>
    <w:rsid w:val="003D3442"/>
    <w:rsid w:val="003D417E"/>
    <w:rsid w:val="003E09B5"/>
    <w:rsid w:val="003E4CD5"/>
    <w:rsid w:val="00401C92"/>
    <w:rsid w:val="0040221E"/>
    <w:rsid w:val="00406F02"/>
    <w:rsid w:val="004144CE"/>
    <w:rsid w:val="00430FBB"/>
    <w:rsid w:val="004371D0"/>
    <w:rsid w:val="00445E52"/>
    <w:rsid w:val="00457590"/>
    <w:rsid w:val="00457BFC"/>
    <w:rsid w:val="0047093D"/>
    <w:rsid w:val="00474E29"/>
    <w:rsid w:val="004762BF"/>
    <w:rsid w:val="0048716C"/>
    <w:rsid w:val="0049659F"/>
    <w:rsid w:val="004B2674"/>
    <w:rsid w:val="004B40E2"/>
    <w:rsid w:val="004B7648"/>
    <w:rsid w:val="004D282F"/>
    <w:rsid w:val="004F443A"/>
    <w:rsid w:val="004F757E"/>
    <w:rsid w:val="0051665E"/>
    <w:rsid w:val="00520AA7"/>
    <w:rsid w:val="00524930"/>
    <w:rsid w:val="00544B61"/>
    <w:rsid w:val="0058388E"/>
    <w:rsid w:val="005A6EB7"/>
    <w:rsid w:val="005B26D9"/>
    <w:rsid w:val="005C6C94"/>
    <w:rsid w:val="005D255C"/>
    <w:rsid w:val="005E589C"/>
    <w:rsid w:val="005F19E2"/>
    <w:rsid w:val="00627485"/>
    <w:rsid w:val="00637CE6"/>
    <w:rsid w:val="006422FB"/>
    <w:rsid w:val="00644EE7"/>
    <w:rsid w:val="00650C0D"/>
    <w:rsid w:val="00661A0C"/>
    <w:rsid w:val="00671429"/>
    <w:rsid w:val="006744D0"/>
    <w:rsid w:val="00680630"/>
    <w:rsid w:val="0068432E"/>
    <w:rsid w:val="00684A41"/>
    <w:rsid w:val="0068568F"/>
    <w:rsid w:val="00687D63"/>
    <w:rsid w:val="00690D03"/>
    <w:rsid w:val="00696C9C"/>
    <w:rsid w:val="006B11D9"/>
    <w:rsid w:val="006C0556"/>
    <w:rsid w:val="006D0304"/>
    <w:rsid w:val="006D2611"/>
    <w:rsid w:val="006E42FB"/>
    <w:rsid w:val="006E5D77"/>
    <w:rsid w:val="006E67A1"/>
    <w:rsid w:val="00720F51"/>
    <w:rsid w:val="00731D12"/>
    <w:rsid w:val="00734002"/>
    <w:rsid w:val="0075161E"/>
    <w:rsid w:val="00752E3C"/>
    <w:rsid w:val="0078577A"/>
    <w:rsid w:val="00791C86"/>
    <w:rsid w:val="00794CFD"/>
    <w:rsid w:val="007A113C"/>
    <w:rsid w:val="007C66F7"/>
    <w:rsid w:val="007D35EC"/>
    <w:rsid w:val="007E76D2"/>
    <w:rsid w:val="008135F1"/>
    <w:rsid w:val="00815648"/>
    <w:rsid w:val="00816D56"/>
    <w:rsid w:val="00820B7F"/>
    <w:rsid w:val="00822733"/>
    <w:rsid w:val="00830FC3"/>
    <w:rsid w:val="00834F47"/>
    <w:rsid w:val="00837D45"/>
    <w:rsid w:val="00846938"/>
    <w:rsid w:val="00854A09"/>
    <w:rsid w:val="00863804"/>
    <w:rsid w:val="00864DFA"/>
    <w:rsid w:val="008713DC"/>
    <w:rsid w:val="008843F5"/>
    <w:rsid w:val="008847DC"/>
    <w:rsid w:val="008854E9"/>
    <w:rsid w:val="00885586"/>
    <w:rsid w:val="008A4ABC"/>
    <w:rsid w:val="008A51AF"/>
    <w:rsid w:val="008C231D"/>
    <w:rsid w:val="008E0730"/>
    <w:rsid w:val="008E096D"/>
    <w:rsid w:val="009002E7"/>
    <w:rsid w:val="00906262"/>
    <w:rsid w:val="009103A8"/>
    <w:rsid w:val="00910BF9"/>
    <w:rsid w:val="00917D5D"/>
    <w:rsid w:val="00921727"/>
    <w:rsid w:val="00944400"/>
    <w:rsid w:val="009515AB"/>
    <w:rsid w:val="00961A35"/>
    <w:rsid w:val="00966AE9"/>
    <w:rsid w:val="0099029B"/>
    <w:rsid w:val="009A4B75"/>
    <w:rsid w:val="009C07E6"/>
    <w:rsid w:val="009D7BB9"/>
    <w:rsid w:val="009F6244"/>
    <w:rsid w:val="00A10C10"/>
    <w:rsid w:val="00A11AAA"/>
    <w:rsid w:val="00A16B51"/>
    <w:rsid w:val="00A257DE"/>
    <w:rsid w:val="00A52D09"/>
    <w:rsid w:val="00A54ECA"/>
    <w:rsid w:val="00A55211"/>
    <w:rsid w:val="00A73571"/>
    <w:rsid w:val="00AC2ED9"/>
    <w:rsid w:val="00AD04F6"/>
    <w:rsid w:val="00AD3685"/>
    <w:rsid w:val="00AF10E0"/>
    <w:rsid w:val="00B02C98"/>
    <w:rsid w:val="00B102AC"/>
    <w:rsid w:val="00B11A4C"/>
    <w:rsid w:val="00B13F9F"/>
    <w:rsid w:val="00B36E76"/>
    <w:rsid w:val="00B9222B"/>
    <w:rsid w:val="00B925DA"/>
    <w:rsid w:val="00BA60F3"/>
    <w:rsid w:val="00BD6BEF"/>
    <w:rsid w:val="00BD7615"/>
    <w:rsid w:val="00BE08B8"/>
    <w:rsid w:val="00BF293F"/>
    <w:rsid w:val="00BF2D03"/>
    <w:rsid w:val="00BF777D"/>
    <w:rsid w:val="00C13BA7"/>
    <w:rsid w:val="00C15BB2"/>
    <w:rsid w:val="00C30C55"/>
    <w:rsid w:val="00C57C77"/>
    <w:rsid w:val="00C73762"/>
    <w:rsid w:val="00C810F4"/>
    <w:rsid w:val="00CA25FF"/>
    <w:rsid w:val="00CB2572"/>
    <w:rsid w:val="00CC0DB4"/>
    <w:rsid w:val="00CC4174"/>
    <w:rsid w:val="00CE7887"/>
    <w:rsid w:val="00CF2EA9"/>
    <w:rsid w:val="00CF7C04"/>
    <w:rsid w:val="00D05B47"/>
    <w:rsid w:val="00D332C8"/>
    <w:rsid w:val="00D3493D"/>
    <w:rsid w:val="00D359B5"/>
    <w:rsid w:val="00D3758C"/>
    <w:rsid w:val="00D416F1"/>
    <w:rsid w:val="00D4393F"/>
    <w:rsid w:val="00D51577"/>
    <w:rsid w:val="00D644A0"/>
    <w:rsid w:val="00D72D7E"/>
    <w:rsid w:val="00D753F8"/>
    <w:rsid w:val="00D75CD7"/>
    <w:rsid w:val="00D76E32"/>
    <w:rsid w:val="00D7721E"/>
    <w:rsid w:val="00D82539"/>
    <w:rsid w:val="00D83C21"/>
    <w:rsid w:val="00DA001C"/>
    <w:rsid w:val="00DA328F"/>
    <w:rsid w:val="00DB0A8C"/>
    <w:rsid w:val="00DB0F63"/>
    <w:rsid w:val="00DB2A99"/>
    <w:rsid w:val="00DB75EE"/>
    <w:rsid w:val="00DD764F"/>
    <w:rsid w:val="00DE2025"/>
    <w:rsid w:val="00DF7BC6"/>
    <w:rsid w:val="00E0366D"/>
    <w:rsid w:val="00E040FC"/>
    <w:rsid w:val="00E050F8"/>
    <w:rsid w:val="00E12D8B"/>
    <w:rsid w:val="00E17753"/>
    <w:rsid w:val="00E20D23"/>
    <w:rsid w:val="00E34230"/>
    <w:rsid w:val="00E36977"/>
    <w:rsid w:val="00E51DAB"/>
    <w:rsid w:val="00E527CC"/>
    <w:rsid w:val="00E55B1D"/>
    <w:rsid w:val="00E622A8"/>
    <w:rsid w:val="00E700CB"/>
    <w:rsid w:val="00EE11CA"/>
    <w:rsid w:val="00EF26B5"/>
    <w:rsid w:val="00EF2A71"/>
    <w:rsid w:val="00EF7C13"/>
    <w:rsid w:val="00F01336"/>
    <w:rsid w:val="00F14A78"/>
    <w:rsid w:val="00F14AF7"/>
    <w:rsid w:val="00F219FB"/>
    <w:rsid w:val="00F221A1"/>
    <w:rsid w:val="00F26CAC"/>
    <w:rsid w:val="00F53134"/>
    <w:rsid w:val="00F55E23"/>
    <w:rsid w:val="00F647C1"/>
    <w:rsid w:val="00F70C82"/>
    <w:rsid w:val="00F81BCB"/>
    <w:rsid w:val="00F874EB"/>
    <w:rsid w:val="00F9562F"/>
    <w:rsid w:val="00FB145E"/>
    <w:rsid w:val="00FB2647"/>
    <w:rsid w:val="00FB5B5C"/>
    <w:rsid w:val="00FC09AB"/>
    <w:rsid w:val="00FC0A20"/>
    <w:rsid w:val="00FE445F"/>
    <w:rsid w:val="00FE5087"/>
    <w:rsid w:val="00FF0F91"/>
    <w:rsid w:val="00FF7D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ocId w14:val="365D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73571"/>
    <w:pPr>
      <w:spacing w:after="200" w:line="276" w:lineRule="auto"/>
    </w:pPr>
    <w:rPr>
      <w:rFonts w:cs="Times New Roman"/>
    </w:rPr>
  </w:style>
  <w:style w:type="paragraph" w:styleId="Heading1">
    <w:name w:val="heading 1"/>
    <w:basedOn w:val="Normal"/>
    <w:next w:val="Text"/>
    <w:link w:val="Heading1Char"/>
    <w:uiPriority w:val="99"/>
    <w:qFormat/>
    <w:rsid w:val="007E76D2"/>
    <w:pPr>
      <w:keepNext/>
      <w:spacing w:before="240" w:after="60" w:line="240" w:lineRule="auto"/>
      <w:jc w:val="center"/>
      <w:outlineLvl w:val="0"/>
    </w:pPr>
    <w:rPr>
      <w:rFonts w:ascii="Times New Roman" w:hAnsi="Times New Roman"/>
      <w:b/>
      <w:kern w:val="32"/>
      <w:szCs w:val="20"/>
    </w:rPr>
  </w:style>
  <w:style w:type="paragraph" w:styleId="Heading2">
    <w:name w:val="heading 2"/>
    <w:basedOn w:val="Normal"/>
    <w:next w:val="Normal"/>
    <w:link w:val="Heading2Char"/>
    <w:uiPriority w:val="99"/>
    <w:qFormat/>
    <w:rsid w:val="00E34230"/>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76D2"/>
    <w:rPr>
      <w:rFonts w:ascii="Times New Roman" w:hAnsi="Times New Roman" w:cs="Times New Roman"/>
      <w:b/>
      <w:kern w:val="32"/>
      <w:sz w:val="20"/>
      <w:szCs w:val="20"/>
    </w:rPr>
  </w:style>
  <w:style w:type="character" w:customStyle="1" w:styleId="Heading2Char">
    <w:name w:val="Heading 2 Char"/>
    <w:basedOn w:val="DefaultParagraphFont"/>
    <w:link w:val="Heading2"/>
    <w:uiPriority w:val="99"/>
    <w:semiHidden/>
    <w:locked/>
    <w:rsid w:val="00E34230"/>
    <w:rPr>
      <w:rFonts w:ascii="Cambria" w:hAnsi="Cambria" w:cs="Times New Roman"/>
      <w:b/>
      <w:bCs/>
      <w:color w:val="4F81BD"/>
      <w:sz w:val="26"/>
      <w:szCs w:val="26"/>
    </w:rPr>
  </w:style>
  <w:style w:type="paragraph" w:styleId="NoSpacing">
    <w:name w:val="No Spacing"/>
    <w:uiPriority w:val="99"/>
    <w:qFormat/>
    <w:rsid w:val="00A257DE"/>
    <w:rPr>
      <w:rFonts w:cs="Times New Roman"/>
    </w:rPr>
  </w:style>
  <w:style w:type="paragraph" w:customStyle="1" w:styleId="Text">
    <w:name w:val="Text"/>
    <w:basedOn w:val="Normal"/>
    <w:uiPriority w:val="99"/>
    <w:rsid w:val="007E76D2"/>
    <w:pPr>
      <w:tabs>
        <w:tab w:val="left" w:pos="288"/>
      </w:tabs>
      <w:spacing w:after="0" w:line="240" w:lineRule="auto"/>
      <w:ind w:firstLine="288"/>
      <w:jc w:val="both"/>
    </w:pPr>
    <w:rPr>
      <w:rFonts w:ascii="Times New Roman" w:hAnsi="Times New Roman"/>
      <w:sz w:val="20"/>
      <w:szCs w:val="20"/>
    </w:rPr>
  </w:style>
  <w:style w:type="paragraph" w:styleId="BalloonText">
    <w:name w:val="Balloon Text"/>
    <w:basedOn w:val="Normal"/>
    <w:link w:val="BalloonTextChar"/>
    <w:uiPriority w:val="99"/>
    <w:semiHidden/>
    <w:rsid w:val="007E7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76D2"/>
    <w:rPr>
      <w:rFonts w:ascii="Tahoma" w:hAnsi="Tahoma" w:cs="Tahoma"/>
      <w:sz w:val="16"/>
      <w:szCs w:val="16"/>
    </w:rPr>
  </w:style>
  <w:style w:type="paragraph" w:customStyle="1" w:styleId="AuthorNames">
    <w:name w:val="Author Names"/>
    <w:basedOn w:val="Normal"/>
    <w:next w:val="Normal"/>
    <w:uiPriority w:val="99"/>
    <w:rsid w:val="00E34230"/>
    <w:pPr>
      <w:spacing w:after="0" w:line="240" w:lineRule="auto"/>
      <w:jc w:val="center"/>
    </w:pPr>
    <w:rPr>
      <w:rFonts w:ascii="Times New Roman" w:hAnsi="Times New Roman"/>
      <w:sz w:val="20"/>
      <w:szCs w:val="20"/>
    </w:rPr>
  </w:style>
  <w:style w:type="paragraph" w:customStyle="1" w:styleId="References">
    <w:name w:val="References"/>
    <w:basedOn w:val="Normal"/>
    <w:uiPriority w:val="99"/>
    <w:rsid w:val="00333887"/>
    <w:pPr>
      <w:spacing w:after="0" w:line="240" w:lineRule="auto"/>
      <w:ind w:firstLine="288"/>
      <w:jc w:val="both"/>
    </w:pPr>
    <w:rPr>
      <w:rFonts w:ascii="Times New Roman" w:hAnsi="Times New Roman"/>
      <w:sz w:val="18"/>
      <w:szCs w:val="20"/>
    </w:rPr>
  </w:style>
  <w:style w:type="paragraph" w:styleId="ListParagraph">
    <w:name w:val="List Paragraph"/>
    <w:basedOn w:val="Normal"/>
    <w:uiPriority w:val="99"/>
    <w:qFormat/>
    <w:rsid w:val="00333887"/>
    <w:pPr>
      <w:ind w:left="720"/>
      <w:contextualSpacing/>
    </w:pPr>
  </w:style>
  <w:style w:type="paragraph" w:customStyle="1" w:styleId="AuthorAffiliations">
    <w:name w:val="Author Affiliations"/>
    <w:basedOn w:val="Normal"/>
    <w:next w:val="AuthorNames"/>
    <w:uiPriority w:val="99"/>
    <w:rsid w:val="00720F51"/>
    <w:pPr>
      <w:spacing w:after="240" w:line="240" w:lineRule="auto"/>
      <w:jc w:val="center"/>
    </w:pPr>
    <w:rPr>
      <w:rFonts w:ascii="Times New Roman" w:hAnsi="Times New Roman"/>
      <w:i/>
      <w:sz w:val="20"/>
      <w:szCs w:val="20"/>
    </w:rPr>
  </w:style>
  <w:style w:type="paragraph" w:styleId="NormalWeb">
    <w:name w:val="Normal (Web)"/>
    <w:basedOn w:val="Normal"/>
    <w:uiPriority w:val="99"/>
    <w:rsid w:val="00D75CD7"/>
    <w:pPr>
      <w:spacing w:before="100" w:beforeAutospacing="1" w:after="100" w:afterAutospacing="1" w:line="240" w:lineRule="auto"/>
    </w:pPr>
    <w:rPr>
      <w:rFonts w:ascii="Times New Roman" w:hAnsi="Times New Roman"/>
      <w:sz w:val="24"/>
      <w:szCs w:val="24"/>
    </w:rPr>
  </w:style>
  <w:style w:type="character" w:styleId="PlaceholderText">
    <w:name w:val="Placeholder Text"/>
    <w:basedOn w:val="DefaultParagraphFont"/>
    <w:uiPriority w:val="99"/>
    <w:semiHidden/>
    <w:rsid w:val="00D7721E"/>
    <w:rPr>
      <w:rFonts w:cs="Times New Roman"/>
      <w:color w:val="808080"/>
    </w:rPr>
  </w:style>
  <w:style w:type="paragraph" w:customStyle="1" w:styleId="Nomenclature">
    <w:name w:val="Nomenclature"/>
    <w:basedOn w:val="Normal"/>
    <w:uiPriority w:val="99"/>
    <w:rsid w:val="00910BF9"/>
    <w:pPr>
      <w:widowControl w:val="0"/>
      <w:tabs>
        <w:tab w:val="left" w:pos="864"/>
        <w:tab w:val="left" w:pos="1152"/>
      </w:tabs>
      <w:spacing w:after="0" w:line="240" w:lineRule="auto"/>
      <w:jc w:val="both"/>
    </w:pPr>
    <w:rPr>
      <w:rFonts w:ascii="Times New Roman" w:hAnsi="Times New Roman"/>
      <w:sz w:val="20"/>
      <w:szCs w:val="20"/>
    </w:rPr>
  </w:style>
  <w:style w:type="paragraph" w:styleId="TOC1">
    <w:name w:val="toc 1"/>
    <w:basedOn w:val="Normal"/>
    <w:next w:val="Normal"/>
    <w:autoRedefine/>
    <w:uiPriority w:val="99"/>
    <w:rsid w:val="00B925DA"/>
    <w:pPr>
      <w:spacing w:after="100"/>
    </w:pPr>
  </w:style>
  <w:style w:type="character" w:styleId="Hyperlink">
    <w:name w:val="Hyperlink"/>
    <w:basedOn w:val="DefaultParagraphFont"/>
    <w:uiPriority w:val="99"/>
    <w:rsid w:val="00B925DA"/>
    <w:rPr>
      <w:rFonts w:cs="Times New Roman"/>
      <w:color w:val="0000FF"/>
      <w:u w:val="single"/>
    </w:rPr>
  </w:style>
  <w:style w:type="paragraph" w:styleId="TOCHeading">
    <w:name w:val="TOC Heading"/>
    <w:basedOn w:val="Heading1"/>
    <w:next w:val="Normal"/>
    <w:uiPriority w:val="99"/>
    <w:qFormat/>
    <w:rsid w:val="00B925DA"/>
    <w:pPr>
      <w:keepLines/>
      <w:spacing w:before="480" w:after="0" w:line="276" w:lineRule="auto"/>
      <w:jc w:val="left"/>
      <w:outlineLvl w:val="9"/>
    </w:pPr>
    <w:rPr>
      <w:rFonts w:ascii="Cambria" w:hAnsi="Cambria"/>
      <w:bCs/>
      <w:color w:val="365F91"/>
      <w:kern w:val="0"/>
      <w:sz w:val="28"/>
      <w:szCs w:val="28"/>
    </w:rPr>
  </w:style>
  <w:style w:type="paragraph" w:customStyle="1" w:styleId="NoSpacing1">
    <w:name w:val="No Spacing1"/>
    <w:uiPriority w:val="99"/>
    <w:rsid w:val="00FC0A20"/>
    <w:rPr>
      <w:rFonts w:cs="Times New Roman"/>
    </w:rPr>
  </w:style>
  <w:style w:type="paragraph" w:styleId="Header">
    <w:name w:val="header"/>
    <w:basedOn w:val="Normal"/>
    <w:link w:val="HeaderChar"/>
    <w:uiPriority w:val="99"/>
    <w:rsid w:val="00CB2572"/>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rsid w:val="00CB2572"/>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sid w:val="00CB2572"/>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73571"/>
    <w:pPr>
      <w:spacing w:after="200" w:line="276" w:lineRule="auto"/>
    </w:pPr>
    <w:rPr>
      <w:rFonts w:cs="Times New Roman"/>
    </w:rPr>
  </w:style>
  <w:style w:type="paragraph" w:styleId="Heading1">
    <w:name w:val="heading 1"/>
    <w:basedOn w:val="Normal"/>
    <w:next w:val="Text"/>
    <w:link w:val="Heading1Char"/>
    <w:uiPriority w:val="99"/>
    <w:qFormat/>
    <w:rsid w:val="007E76D2"/>
    <w:pPr>
      <w:keepNext/>
      <w:spacing w:before="240" w:after="60" w:line="240" w:lineRule="auto"/>
      <w:jc w:val="center"/>
      <w:outlineLvl w:val="0"/>
    </w:pPr>
    <w:rPr>
      <w:rFonts w:ascii="Times New Roman" w:hAnsi="Times New Roman"/>
      <w:b/>
      <w:kern w:val="32"/>
      <w:szCs w:val="20"/>
    </w:rPr>
  </w:style>
  <w:style w:type="paragraph" w:styleId="Heading2">
    <w:name w:val="heading 2"/>
    <w:basedOn w:val="Normal"/>
    <w:next w:val="Normal"/>
    <w:link w:val="Heading2Char"/>
    <w:uiPriority w:val="99"/>
    <w:qFormat/>
    <w:rsid w:val="00E34230"/>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76D2"/>
    <w:rPr>
      <w:rFonts w:ascii="Times New Roman" w:hAnsi="Times New Roman" w:cs="Times New Roman"/>
      <w:b/>
      <w:kern w:val="32"/>
      <w:sz w:val="20"/>
      <w:szCs w:val="20"/>
    </w:rPr>
  </w:style>
  <w:style w:type="character" w:customStyle="1" w:styleId="Heading2Char">
    <w:name w:val="Heading 2 Char"/>
    <w:basedOn w:val="DefaultParagraphFont"/>
    <w:link w:val="Heading2"/>
    <w:uiPriority w:val="99"/>
    <w:semiHidden/>
    <w:locked/>
    <w:rsid w:val="00E34230"/>
    <w:rPr>
      <w:rFonts w:ascii="Cambria" w:hAnsi="Cambria" w:cs="Times New Roman"/>
      <w:b/>
      <w:bCs/>
      <w:color w:val="4F81BD"/>
      <w:sz w:val="26"/>
      <w:szCs w:val="26"/>
    </w:rPr>
  </w:style>
  <w:style w:type="paragraph" w:styleId="NoSpacing">
    <w:name w:val="No Spacing"/>
    <w:uiPriority w:val="99"/>
    <w:qFormat/>
    <w:rsid w:val="00A257DE"/>
    <w:rPr>
      <w:rFonts w:cs="Times New Roman"/>
    </w:rPr>
  </w:style>
  <w:style w:type="paragraph" w:customStyle="1" w:styleId="Text">
    <w:name w:val="Text"/>
    <w:basedOn w:val="Normal"/>
    <w:uiPriority w:val="99"/>
    <w:rsid w:val="007E76D2"/>
    <w:pPr>
      <w:tabs>
        <w:tab w:val="left" w:pos="288"/>
      </w:tabs>
      <w:spacing w:after="0" w:line="240" w:lineRule="auto"/>
      <w:ind w:firstLine="288"/>
      <w:jc w:val="both"/>
    </w:pPr>
    <w:rPr>
      <w:rFonts w:ascii="Times New Roman" w:hAnsi="Times New Roman"/>
      <w:sz w:val="20"/>
      <w:szCs w:val="20"/>
    </w:rPr>
  </w:style>
  <w:style w:type="paragraph" w:styleId="BalloonText">
    <w:name w:val="Balloon Text"/>
    <w:basedOn w:val="Normal"/>
    <w:link w:val="BalloonTextChar"/>
    <w:uiPriority w:val="99"/>
    <w:semiHidden/>
    <w:rsid w:val="007E7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76D2"/>
    <w:rPr>
      <w:rFonts w:ascii="Tahoma" w:hAnsi="Tahoma" w:cs="Tahoma"/>
      <w:sz w:val="16"/>
      <w:szCs w:val="16"/>
    </w:rPr>
  </w:style>
  <w:style w:type="paragraph" w:customStyle="1" w:styleId="AuthorNames">
    <w:name w:val="Author Names"/>
    <w:basedOn w:val="Normal"/>
    <w:next w:val="Normal"/>
    <w:uiPriority w:val="99"/>
    <w:rsid w:val="00E34230"/>
    <w:pPr>
      <w:spacing w:after="0" w:line="240" w:lineRule="auto"/>
      <w:jc w:val="center"/>
    </w:pPr>
    <w:rPr>
      <w:rFonts w:ascii="Times New Roman" w:hAnsi="Times New Roman"/>
      <w:sz w:val="20"/>
      <w:szCs w:val="20"/>
    </w:rPr>
  </w:style>
  <w:style w:type="paragraph" w:customStyle="1" w:styleId="References">
    <w:name w:val="References"/>
    <w:basedOn w:val="Normal"/>
    <w:uiPriority w:val="99"/>
    <w:rsid w:val="00333887"/>
    <w:pPr>
      <w:spacing w:after="0" w:line="240" w:lineRule="auto"/>
      <w:ind w:firstLine="288"/>
      <w:jc w:val="both"/>
    </w:pPr>
    <w:rPr>
      <w:rFonts w:ascii="Times New Roman" w:hAnsi="Times New Roman"/>
      <w:sz w:val="18"/>
      <w:szCs w:val="20"/>
    </w:rPr>
  </w:style>
  <w:style w:type="paragraph" w:styleId="ListParagraph">
    <w:name w:val="List Paragraph"/>
    <w:basedOn w:val="Normal"/>
    <w:uiPriority w:val="99"/>
    <w:qFormat/>
    <w:rsid w:val="00333887"/>
    <w:pPr>
      <w:ind w:left="720"/>
      <w:contextualSpacing/>
    </w:pPr>
  </w:style>
  <w:style w:type="paragraph" w:customStyle="1" w:styleId="AuthorAffiliations">
    <w:name w:val="Author Affiliations"/>
    <w:basedOn w:val="Normal"/>
    <w:next w:val="AuthorNames"/>
    <w:uiPriority w:val="99"/>
    <w:rsid w:val="00720F51"/>
    <w:pPr>
      <w:spacing w:after="240" w:line="240" w:lineRule="auto"/>
      <w:jc w:val="center"/>
    </w:pPr>
    <w:rPr>
      <w:rFonts w:ascii="Times New Roman" w:hAnsi="Times New Roman"/>
      <w:i/>
      <w:sz w:val="20"/>
      <w:szCs w:val="20"/>
    </w:rPr>
  </w:style>
  <w:style w:type="paragraph" w:styleId="NormalWeb">
    <w:name w:val="Normal (Web)"/>
    <w:basedOn w:val="Normal"/>
    <w:uiPriority w:val="99"/>
    <w:rsid w:val="00D75CD7"/>
    <w:pPr>
      <w:spacing w:before="100" w:beforeAutospacing="1" w:after="100" w:afterAutospacing="1" w:line="240" w:lineRule="auto"/>
    </w:pPr>
    <w:rPr>
      <w:rFonts w:ascii="Times New Roman" w:hAnsi="Times New Roman"/>
      <w:sz w:val="24"/>
      <w:szCs w:val="24"/>
    </w:rPr>
  </w:style>
  <w:style w:type="character" w:styleId="PlaceholderText">
    <w:name w:val="Placeholder Text"/>
    <w:basedOn w:val="DefaultParagraphFont"/>
    <w:uiPriority w:val="99"/>
    <w:semiHidden/>
    <w:rsid w:val="00D7721E"/>
    <w:rPr>
      <w:rFonts w:cs="Times New Roman"/>
      <w:color w:val="808080"/>
    </w:rPr>
  </w:style>
  <w:style w:type="paragraph" w:customStyle="1" w:styleId="Nomenclature">
    <w:name w:val="Nomenclature"/>
    <w:basedOn w:val="Normal"/>
    <w:uiPriority w:val="99"/>
    <w:rsid w:val="00910BF9"/>
    <w:pPr>
      <w:widowControl w:val="0"/>
      <w:tabs>
        <w:tab w:val="left" w:pos="864"/>
        <w:tab w:val="left" w:pos="1152"/>
      </w:tabs>
      <w:spacing w:after="0" w:line="240" w:lineRule="auto"/>
      <w:jc w:val="both"/>
    </w:pPr>
    <w:rPr>
      <w:rFonts w:ascii="Times New Roman" w:hAnsi="Times New Roman"/>
      <w:sz w:val="20"/>
      <w:szCs w:val="20"/>
    </w:rPr>
  </w:style>
  <w:style w:type="paragraph" w:styleId="TOC1">
    <w:name w:val="toc 1"/>
    <w:basedOn w:val="Normal"/>
    <w:next w:val="Normal"/>
    <w:autoRedefine/>
    <w:uiPriority w:val="99"/>
    <w:rsid w:val="00B925DA"/>
    <w:pPr>
      <w:spacing w:after="100"/>
    </w:pPr>
  </w:style>
  <w:style w:type="character" w:styleId="Hyperlink">
    <w:name w:val="Hyperlink"/>
    <w:basedOn w:val="DefaultParagraphFont"/>
    <w:uiPriority w:val="99"/>
    <w:rsid w:val="00B925DA"/>
    <w:rPr>
      <w:rFonts w:cs="Times New Roman"/>
      <w:color w:val="0000FF"/>
      <w:u w:val="single"/>
    </w:rPr>
  </w:style>
  <w:style w:type="paragraph" w:styleId="TOCHeading">
    <w:name w:val="TOC Heading"/>
    <w:basedOn w:val="Heading1"/>
    <w:next w:val="Normal"/>
    <w:uiPriority w:val="99"/>
    <w:qFormat/>
    <w:rsid w:val="00B925DA"/>
    <w:pPr>
      <w:keepLines/>
      <w:spacing w:before="480" w:after="0" w:line="276" w:lineRule="auto"/>
      <w:jc w:val="left"/>
      <w:outlineLvl w:val="9"/>
    </w:pPr>
    <w:rPr>
      <w:rFonts w:ascii="Cambria" w:hAnsi="Cambria"/>
      <w:bCs/>
      <w:color w:val="365F91"/>
      <w:kern w:val="0"/>
      <w:sz w:val="28"/>
      <w:szCs w:val="28"/>
    </w:rPr>
  </w:style>
  <w:style w:type="paragraph" w:customStyle="1" w:styleId="NoSpacing1">
    <w:name w:val="No Spacing1"/>
    <w:uiPriority w:val="99"/>
    <w:rsid w:val="00FC0A20"/>
    <w:rPr>
      <w:rFonts w:cs="Times New Roman"/>
    </w:rPr>
  </w:style>
  <w:style w:type="paragraph" w:styleId="Header">
    <w:name w:val="header"/>
    <w:basedOn w:val="Normal"/>
    <w:link w:val="HeaderChar"/>
    <w:uiPriority w:val="99"/>
    <w:rsid w:val="00CB2572"/>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rsid w:val="00CB2572"/>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sid w:val="00CB257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684746">
      <w:marLeft w:val="0"/>
      <w:marRight w:val="0"/>
      <w:marTop w:val="0"/>
      <w:marBottom w:val="0"/>
      <w:divBdr>
        <w:top w:val="none" w:sz="0" w:space="0" w:color="auto"/>
        <w:left w:val="none" w:sz="0" w:space="0" w:color="auto"/>
        <w:bottom w:val="none" w:sz="0" w:space="0" w:color="auto"/>
        <w:right w:val="none" w:sz="0" w:space="0" w:color="auto"/>
      </w:divBdr>
    </w:div>
    <w:div w:id="69068474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2621</Words>
  <Characters>14942</Characters>
  <Application>Microsoft Macintosh Word</Application>
  <DocSecurity>0</DocSecurity>
  <Lines>124</Lines>
  <Paragraphs>35</Paragraphs>
  <ScaleCrop>false</ScaleCrop>
  <Company>Hewlett-Packard</Company>
  <LinksUpToDate>false</LinksUpToDate>
  <CharactersWithSpaces>17528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ARO103L</dc:title>
  <dc:subject/>
  <dc:creator>Owner</dc:creator>
  <cp:keywords/>
  <dc:description/>
  <cp:lastModifiedBy>Try Lam</cp:lastModifiedBy>
  <cp:revision>4</cp:revision>
  <dcterms:created xsi:type="dcterms:W3CDTF">2014-10-20T23:49:00Z</dcterms:created>
  <dcterms:modified xsi:type="dcterms:W3CDTF">2014-10-20T23:57:00Z</dcterms:modified>
</cp:coreProperties>
</file>